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3E45" w:rsidRPr="00FE2C6E" w:rsidRDefault="00FD3E45" w:rsidP="00FD3E45">
      <w:pPr>
        <w:jc w:val="center"/>
        <w:rPr>
          <w:rFonts w:cs="Times New Roman"/>
          <w:b/>
          <w:szCs w:val="28"/>
        </w:rPr>
      </w:pPr>
      <w:bookmarkStart w:id="0" w:name="_GoBack"/>
      <w:r w:rsidRPr="00FE2C6E">
        <w:rPr>
          <w:rFonts w:cs="Times New Roman"/>
          <w:b/>
          <w:szCs w:val="28"/>
        </w:rPr>
        <w:t>КАРБЮРАЦІЯ Й КАРБЮРАТОРИ</w:t>
      </w:r>
    </w:p>
    <w:p w:rsidR="00FD3E45" w:rsidRPr="00FE2C6E" w:rsidRDefault="00FD3E45" w:rsidP="00FD3E45">
      <w:pPr>
        <w:jc w:val="center"/>
        <w:rPr>
          <w:rFonts w:cs="Times New Roman"/>
          <w:b/>
          <w:szCs w:val="28"/>
        </w:rPr>
      </w:pPr>
    </w:p>
    <w:p w:rsidR="00FD3E45" w:rsidRPr="00FE2C6E" w:rsidRDefault="00FD3E45" w:rsidP="00FD3E45">
      <w:pPr>
        <w:rPr>
          <w:rFonts w:cs="Times New Roman"/>
          <w:szCs w:val="28"/>
        </w:rPr>
      </w:pPr>
      <w:r w:rsidRPr="00FE2C6E">
        <w:rPr>
          <w:rFonts w:cs="Times New Roman"/>
          <w:szCs w:val="28"/>
        </w:rPr>
        <w:t>Згоряння палива може протікати тільки в присутності окиснювача, у якості якого використовується кисень, що перебуває в повітрі. Отже, для повного згоряння певного кількості палива необхідно мати певну кількість повітря, співвідношення яких у суміші оцінюється коефіцієнтом надлишку повітря.</w:t>
      </w:r>
    </w:p>
    <w:p w:rsidR="00FD3E45" w:rsidRPr="00FE2C6E" w:rsidRDefault="00FD3E45" w:rsidP="00FD3E45">
      <w:pPr>
        <w:rPr>
          <w:rFonts w:cs="Times New Roman"/>
          <w:szCs w:val="28"/>
        </w:rPr>
      </w:pPr>
      <w:r w:rsidRPr="00FE2C6E">
        <w:rPr>
          <w:rFonts w:cs="Times New Roman"/>
          <w:szCs w:val="28"/>
        </w:rPr>
        <w:t>Тому що повітря є газом, а нафтові палива — рідиною, то для повного окиснення рідке паливо необхідно перетворити в газ, тобто випарувати. Тому крім розглянутих чотирьох процесів, відповідних до назв тактів роботи двигуна, завжди є присутнім ще один — процес сумішоутворення.</w:t>
      </w:r>
    </w:p>
    <w:p w:rsidR="00FD3E45" w:rsidRPr="00FE2C6E" w:rsidRDefault="00FD3E45" w:rsidP="00FD3E45">
      <w:pPr>
        <w:rPr>
          <w:rFonts w:cs="Times New Roman"/>
          <w:szCs w:val="28"/>
        </w:rPr>
      </w:pPr>
      <w:r w:rsidRPr="00FE2C6E">
        <w:rPr>
          <w:rFonts w:cs="Times New Roman"/>
          <w:szCs w:val="28"/>
        </w:rPr>
        <w:t>Сумішоутворення — це процес готування суміші палива з повітрям для спалювання її в циліндрах двигуна.</w:t>
      </w:r>
    </w:p>
    <w:p w:rsidR="00FD3E45" w:rsidRPr="00FE2C6E" w:rsidRDefault="00FD3E45" w:rsidP="00FD3E45">
      <w:pPr>
        <w:rPr>
          <w:rFonts w:cs="Times New Roman"/>
          <w:szCs w:val="28"/>
        </w:rPr>
      </w:pPr>
      <w:r w:rsidRPr="00FE2C6E">
        <w:rPr>
          <w:rFonts w:cs="Times New Roman"/>
          <w:szCs w:val="28"/>
        </w:rPr>
        <w:t>По способу сумішоутворення ДВЗ розділяються на двигуни із зовнішнім сумішоутворенням і двигуни із внутрішнім сумішоутворенням.</w:t>
      </w:r>
    </w:p>
    <w:p w:rsidR="00FD3E45" w:rsidRPr="00FE2C6E" w:rsidRDefault="00FD3E45" w:rsidP="00FD3E45">
      <w:pPr>
        <w:rPr>
          <w:rFonts w:cs="Times New Roman"/>
          <w:szCs w:val="28"/>
        </w:rPr>
      </w:pPr>
      <w:r w:rsidRPr="00FE2C6E">
        <w:rPr>
          <w:rFonts w:cs="Times New Roman"/>
          <w:szCs w:val="28"/>
        </w:rPr>
        <w:t>У двигунах із зовнішнім сумішоутворенням готування суміші повітря з паливом починається за межами циліндра в спеціальному приладі — карбюраторі. Такі ДВЗ називаються карбюраторними. У двигунах із внутрішнім сумішоутворенням суміш готується безпосередньо в циліндрі. До таких ДВЗ ставляться дизелі.</w:t>
      </w:r>
    </w:p>
    <w:p w:rsidR="00FD3E45" w:rsidRPr="00FE2C6E" w:rsidRDefault="00FD3E45" w:rsidP="00FD3E45">
      <w:pPr>
        <w:rPr>
          <w:rFonts w:cs="Times New Roman"/>
          <w:szCs w:val="28"/>
        </w:rPr>
      </w:pPr>
      <w:bookmarkStart w:id="1" w:name="bookmark1"/>
    </w:p>
    <w:p w:rsidR="00FD3E45" w:rsidRPr="00FE2C6E" w:rsidRDefault="00FD3E45" w:rsidP="00FD3E45">
      <w:pPr>
        <w:jc w:val="center"/>
        <w:rPr>
          <w:rFonts w:cs="Times New Roman"/>
          <w:b/>
          <w:szCs w:val="28"/>
        </w:rPr>
      </w:pPr>
      <w:r w:rsidRPr="00FE2C6E">
        <w:rPr>
          <w:rFonts w:cs="Times New Roman"/>
          <w:b/>
          <w:szCs w:val="28"/>
        </w:rPr>
        <w:t xml:space="preserve">1. </w:t>
      </w:r>
      <w:bookmarkEnd w:id="1"/>
      <w:r w:rsidRPr="00FE2C6E">
        <w:rPr>
          <w:rFonts w:cs="Times New Roman"/>
          <w:b/>
          <w:szCs w:val="28"/>
        </w:rPr>
        <w:t>Вимоги до карбюратора</w:t>
      </w:r>
    </w:p>
    <w:p w:rsidR="00FD3E45" w:rsidRPr="00FE2C6E" w:rsidRDefault="00FD3E45" w:rsidP="00FD3E45">
      <w:pPr>
        <w:rPr>
          <w:rFonts w:cs="Times New Roman"/>
          <w:szCs w:val="28"/>
        </w:rPr>
      </w:pPr>
    </w:p>
    <w:p w:rsidR="00FD3E45" w:rsidRPr="00FE2C6E" w:rsidRDefault="00FD3E45" w:rsidP="00FD3E45">
      <w:pPr>
        <w:rPr>
          <w:rFonts w:cs="Times New Roman"/>
          <w:szCs w:val="28"/>
        </w:rPr>
      </w:pPr>
      <w:r w:rsidRPr="00FE2C6E">
        <w:rPr>
          <w:rFonts w:cs="Times New Roman"/>
          <w:szCs w:val="28"/>
        </w:rPr>
        <w:t xml:space="preserve">Карбюрацією називається процес готування суміші з палива й повітря. Розрізняють горючу суміш і робочу суміш. Горюча суміш — це суміш вологих пар палива з повітрям. Робоча суміш утворюється в результаті змішування горючої суміші з газами, що відробили, залишилися від попереднього циклу в циліндрі. Залежно від співвідношення палива й </w:t>
      </w:r>
      <w:r w:rsidRPr="00FE2C6E">
        <w:rPr>
          <w:rFonts w:cs="Times New Roman"/>
          <w:szCs w:val="28"/>
        </w:rPr>
        <w:lastRenderedPageBreak/>
        <w:t>повітря горючі суміші можуть бути різних составів. Для різних режимів роботи двигуна необхідні суміші певного состава.</w:t>
      </w:r>
    </w:p>
    <w:p w:rsidR="00FD3E45" w:rsidRPr="00FE2C6E" w:rsidRDefault="00FD3E45" w:rsidP="00FD3E45">
      <w:pPr>
        <w:rPr>
          <w:rFonts w:cs="Times New Roman"/>
          <w:szCs w:val="28"/>
        </w:rPr>
      </w:pPr>
      <w:r w:rsidRPr="00FE2C6E">
        <w:rPr>
          <w:rFonts w:cs="Times New Roman"/>
          <w:szCs w:val="28"/>
        </w:rPr>
        <w:t>Тому що повністю згоряє паливо, що тільки випарувалося, то при готуванні горючої суміші необхідно прагнути одержати повний випар палива.</w:t>
      </w:r>
    </w:p>
    <w:p w:rsidR="00FD3E45" w:rsidRPr="00FE2C6E" w:rsidRDefault="00FD3E45" w:rsidP="00FD3E45">
      <w:pPr>
        <w:rPr>
          <w:rFonts w:cs="Times New Roman"/>
          <w:szCs w:val="28"/>
        </w:rPr>
      </w:pPr>
      <w:r w:rsidRPr="00FE2C6E">
        <w:rPr>
          <w:rFonts w:cs="Times New Roman"/>
          <w:szCs w:val="28"/>
        </w:rPr>
        <w:t>Таким чином, карбюратор повинен виконувати наступні вимоги:</w:t>
      </w:r>
    </w:p>
    <w:p w:rsidR="00FD3E45" w:rsidRPr="00FE2C6E" w:rsidRDefault="00FD3E45" w:rsidP="00FD3E45">
      <w:pPr>
        <w:pStyle w:val="a3"/>
        <w:numPr>
          <w:ilvl w:val="0"/>
          <w:numId w:val="2"/>
        </w:numPr>
        <w:spacing w:line="360" w:lineRule="auto"/>
        <w:ind w:left="0" w:firstLine="556"/>
        <w:jc w:val="both"/>
        <w:rPr>
          <w:rFonts w:ascii="Times New Roman" w:hAnsi="Times New Roman" w:cs="Times New Roman"/>
          <w:color w:val="auto"/>
          <w:sz w:val="28"/>
          <w:szCs w:val="28"/>
          <w:lang w:val="uk-UA"/>
        </w:rPr>
      </w:pPr>
      <w:r w:rsidRPr="00FE2C6E">
        <w:rPr>
          <w:rFonts w:ascii="Times New Roman" w:hAnsi="Times New Roman" w:cs="Times New Roman"/>
          <w:color w:val="auto"/>
          <w:sz w:val="28"/>
          <w:szCs w:val="28"/>
          <w:lang w:val="uk-UA"/>
        </w:rPr>
        <w:t>забезпечувати необхідні умови для випару палива й перемішування його з повітрям;</w:t>
      </w:r>
    </w:p>
    <w:p w:rsidR="00FD3E45" w:rsidRPr="00FE2C6E" w:rsidRDefault="00FD3E45" w:rsidP="00FD3E45">
      <w:pPr>
        <w:pStyle w:val="a3"/>
        <w:numPr>
          <w:ilvl w:val="0"/>
          <w:numId w:val="2"/>
        </w:numPr>
        <w:spacing w:line="360" w:lineRule="auto"/>
        <w:ind w:left="0" w:firstLine="556"/>
        <w:jc w:val="both"/>
        <w:rPr>
          <w:rFonts w:ascii="Times New Roman" w:hAnsi="Times New Roman" w:cs="Times New Roman"/>
          <w:color w:val="auto"/>
          <w:sz w:val="28"/>
          <w:szCs w:val="28"/>
          <w:lang w:val="uk-UA"/>
        </w:rPr>
      </w:pPr>
      <w:r w:rsidRPr="00FE2C6E">
        <w:rPr>
          <w:rFonts w:ascii="Times New Roman" w:hAnsi="Times New Roman" w:cs="Times New Roman"/>
          <w:color w:val="auto"/>
          <w:sz w:val="28"/>
          <w:szCs w:val="28"/>
          <w:lang w:val="uk-UA"/>
        </w:rPr>
        <w:t>автоматично підтримувати оптимальні состави горючої суміші для кожного з режимів роботи двигуна й швидко переходити на кожній з них;</w:t>
      </w:r>
    </w:p>
    <w:p w:rsidR="00FD3E45" w:rsidRPr="00FE2C6E" w:rsidRDefault="00FD3E45" w:rsidP="00FD3E45">
      <w:pPr>
        <w:pStyle w:val="a3"/>
        <w:numPr>
          <w:ilvl w:val="0"/>
          <w:numId w:val="2"/>
        </w:numPr>
        <w:spacing w:line="360" w:lineRule="auto"/>
        <w:ind w:left="0" w:firstLine="556"/>
        <w:jc w:val="both"/>
        <w:rPr>
          <w:rFonts w:ascii="Times New Roman" w:hAnsi="Times New Roman" w:cs="Times New Roman"/>
          <w:color w:val="auto"/>
          <w:sz w:val="28"/>
          <w:szCs w:val="28"/>
          <w:lang w:val="uk-UA"/>
        </w:rPr>
      </w:pPr>
      <w:r w:rsidRPr="00FE2C6E">
        <w:rPr>
          <w:rFonts w:ascii="Times New Roman" w:hAnsi="Times New Roman" w:cs="Times New Roman"/>
          <w:color w:val="auto"/>
          <w:sz w:val="28"/>
          <w:szCs w:val="28"/>
          <w:lang w:val="uk-UA"/>
        </w:rPr>
        <w:t>мати мінімальні гідравлічні опори;</w:t>
      </w:r>
    </w:p>
    <w:p w:rsidR="00FD3E45" w:rsidRPr="00FE2C6E" w:rsidRDefault="00FD3E45" w:rsidP="00FD3E45">
      <w:pPr>
        <w:pStyle w:val="a3"/>
        <w:numPr>
          <w:ilvl w:val="0"/>
          <w:numId w:val="2"/>
        </w:numPr>
        <w:spacing w:line="360" w:lineRule="auto"/>
        <w:ind w:left="0" w:firstLine="556"/>
        <w:jc w:val="both"/>
        <w:rPr>
          <w:rFonts w:ascii="Times New Roman" w:hAnsi="Times New Roman" w:cs="Times New Roman"/>
          <w:color w:val="auto"/>
          <w:sz w:val="28"/>
          <w:szCs w:val="28"/>
          <w:lang w:val="uk-UA"/>
        </w:rPr>
      </w:pPr>
      <w:r w:rsidRPr="00FE2C6E">
        <w:rPr>
          <w:rFonts w:ascii="Times New Roman" w:hAnsi="Times New Roman" w:cs="Times New Roman"/>
          <w:color w:val="auto"/>
          <w:sz w:val="28"/>
          <w:szCs w:val="28"/>
          <w:lang w:val="uk-UA"/>
        </w:rPr>
        <w:t>бути простим по пристрою й доступним для регулювань.</w:t>
      </w:r>
    </w:p>
    <w:p w:rsidR="00FD3E45" w:rsidRPr="00FE2C6E" w:rsidRDefault="00FD3E45" w:rsidP="00FD3E45">
      <w:pPr>
        <w:rPr>
          <w:rFonts w:cs="Times New Roman"/>
          <w:szCs w:val="28"/>
        </w:rPr>
      </w:pPr>
      <w:r w:rsidRPr="00FE2C6E">
        <w:rPr>
          <w:rFonts w:cs="Times New Roman"/>
          <w:szCs w:val="28"/>
        </w:rPr>
        <w:t>Процес сумішоутворення починається в карбюраторі, де швидкість повітря досягає 150-200 м/с, а витікання палива — 5-6 м/с. Внаслідок різниці швидкостей палива і повітря паливо активне розпорошується в шарах повітря та частково випаровується. Подальший випар палива триває при русі по впускному трубопроводу, стінки якого нагріті, проходженні клапанної щілини і закінчується в циліндрі. Проте, частина палива, що випарувалося, осідає на стінках впускного трубопроводу ( тим більше, чим він холодніше) і у вигляді плівки продовжує рух по ньому. Як частин палива знову встигає випаруватися з стінок.</w:t>
      </w:r>
    </w:p>
    <w:p w:rsidR="00FD3E45" w:rsidRPr="00FE2C6E" w:rsidRDefault="00FD3E45" w:rsidP="00FD3E45">
      <w:pPr>
        <w:rPr>
          <w:rFonts w:cs="Times New Roman"/>
          <w:szCs w:val="28"/>
        </w:rPr>
      </w:pPr>
      <w:r w:rsidRPr="00FE2C6E">
        <w:rPr>
          <w:rFonts w:cs="Times New Roman"/>
          <w:szCs w:val="28"/>
        </w:rPr>
        <w:t>В основі роботи всіх сучасних автомобільних карбюраторів лежить процес так званого елементарного карбюратора.</w:t>
      </w:r>
    </w:p>
    <w:p w:rsidR="00FD3E45" w:rsidRPr="00FE2C6E" w:rsidRDefault="00FD3E45" w:rsidP="00FD3E45">
      <w:pPr>
        <w:rPr>
          <w:rFonts w:cs="Times New Roman"/>
          <w:szCs w:val="28"/>
        </w:rPr>
      </w:pPr>
      <w:bookmarkStart w:id="2" w:name="bookmark2"/>
    </w:p>
    <w:p w:rsidR="00FD3E45" w:rsidRPr="00FE2C6E" w:rsidRDefault="00FD3E45" w:rsidP="00FD3E45">
      <w:pPr>
        <w:jc w:val="center"/>
        <w:rPr>
          <w:rFonts w:cs="Times New Roman"/>
          <w:b/>
          <w:szCs w:val="28"/>
        </w:rPr>
      </w:pPr>
    </w:p>
    <w:p w:rsidR="00FD3E45" w:rsidRPr="00FE2C6E" w:rsidRDefault="00FD3E45" w:rsidP="00FD3E45">
      <w:pPr>
        <w:jc w:val="center"/>
        <w:rPr>
          <w:rFonts w:cs="Times New Roman"/>
          <w:b/>
          <w:szCs w:val="28"/>
        </w:rPr>
      </w:pPr>
    </w:p>
    <w:p w:rsidR="00FD3E45" w:rsidRPr="00FE2C6E" w:rsidRDefault="00FD3E45" w:rsidP="00FD3E45">
      <w:pPr>
        <w:jc w:val="center"/>
        <w:rPr>
          <w:rFonts w:cs="Times New Roman"/>
          <w:b/>
          <w:szCs w:val="28"/>
        </w:rPr>
      </w:pPr>
    </w:p>
    <w:p w:rsidR="00FD3E45" w:rsidRPr="00FE2C6E" w:rsidRDefault="00FD3E45" w:rsidP="00FD3E45">
      <w:pPr>
        <w:jc w:val="center"/>
        <w:rPr>
          <w:rFonts w:cs="Times New Roman"/>
          <w:b/>
          <w:szCs w:val="28"/>
        </w:rPr>
      </w:pPr>
    </w:p>
    <w:p w:rsidR="00FD3E45" w:rsidRPr="00FE2C6E" w:rsidRDefault="00FD3E45" w:rsidP="00FD3E45">
      <w:pPr>
        <w:jc w:val="center"/>
        <w:rPr>
          <w:rFonts w:cs="Times New Roman"/>
          <w:b/>
          <w:szCs w:val="28"/>
        </w:rPr>
      </w:pPr>
    </w:p>
    <w:p w:rsidR="00FD3E45" w:rsidRPr="00FE2C6E" w:rsidRDefault="00FD3E45" w:rsidP="00FD3E45">
      <w:pPr>
        <w:jc w:val="center"/>
        <w:rPr>
          <w:rFonts w:cs="Times New Roman"/>
          <w:b/>
          <w:szCs w:val="28"/>
        </w:rPr>
      </w:pPr>
      <w:r w:rsidRPr="00FE2C6E">
        <w:rPr>
          <w:rFonts w:cs="Times New Roman"/>
          <w:b/>
          <w:szCs w:val="28"/>
        </w:rPr>
        <w:lastRenderedPageBreak/>
        <w:t xml:space="preserve">2. </w:t>
      </w:r>
      <w:bookmarkEnd w:id="2"/>
      <w:r w:rsidRPr="00FE2C6E">
        <w:rPr>
          <w:rFonts w:cs="Times New Roman"/>
          <w:b/>
          <w:szCs w:val="28"/>
        </w:rPr>
        <w:t>Елементарний карбюратор</w:t>
      </w:r>
    </w:p>
    <w:p w:rsidR="00FD3E45" w:rsidRPr="00FE2C6E" w:rsidRDefault="00FD3E45" w:rsidP="00FD3E45">
      <w:pPr>
        <w:rPr>
          <w:rFonts w:cs="Times New Roman"/>
          <w:szCs w:val="28"/>
        </w:rPr>
      </w:pPr>
    </w:p>
    <w:p w:rsidR="00FD3E45" w:rsidRPr="00FE2C6E" w:rsidRDefault="00FD3E45" w:rsidP="00FD3E45">
      <w:pPr>
        <w:rPr>
          <w:rFonts w:cs="Times New Roman"/>
          <w:szCs w:val="28"/>
        </w:rPr>
      </w:pPr>
      <w:r w:rsidRPr="00FE2C6E">
        <w:rPr>
          <w:rFonts w:cs="Times New Roman"/>
          <w:szCs w:val="28"/>
        </w:rPr>
        <w:t xml:space="preserve">Принципова схема елементарного карбюратора показана на </w:t>
      </w:r>
      <w:r w:rsidR="00F572D2" w:rsidRPr="00FE2C6E">
        <w:rPr>
          <w:rFonts w:cs="Times New Roman"/>
          <w:szCs w:val="28"/>
        </w:rPr>
        <w:t>рис.</w:t>
      </w:r>
      <w:r w:rsidRPr="00FE2C6E">
        <w:rPr>
          <w:rFonts w:cs="Times New Roman"/>
          <w:szCs w:val="28"/>
        </w:rPr>
        <w:t xml:space="preserve"> 1.</w:t>
      </w:r>
    </w:p>
    <w:p w:rsidR="00FD3E45" w:rsidRPr="00FE2C6E" w:rsidRDefault="00FD3E45" w:rsidP="00FD3E45">
      <w:pPr>
        <w:jc w:val="center"/>
        <w:rPr>
          <w:rFonts w:cs="Times New Roman"/>
          <w:szCs w:val="28"/>
        </w:rPr>
      </w:pPr>
      <w:r w:rsidRPr="00FE2C6E">
        <w:rPr>
          <w:rFonts w:cs="Times New Roman"/>
          <w:noProof/>
          <w:szCs w:val="28"/>
          <w:lang w:eastAsia="uk-UA"/>
        </w:rPr>
        <w:drawing>
          <wp:inline distT="0" distB="0" distL="0" distR="0" wp14:anchorId="2BDCC03C" wp14:editId="4EC7752B">
            <wp:extent cx="3698240" cy="3098165"/>
            <wp:effectExtent l="0" t="0" r="0" b="6985"/>
            <wp:docPr id="6" name="Рисунок 6" descr="C:\Users\Sacha\AppData\Local\Temp\FineReader11.00\media\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cha\AppData\Local\Temp\FineReader11.00\media\image1.jpe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698240" cy="3098165"/>
                    </a:xfrm>
                    <a:prstGeom prst="rect">
                      <a:avLst/>
                    </a:prstGeom>
                    <a:noFill/>
                    <a:ln>
                      <a:noFill/>
                    </a:ln>
                  </pic:spPr>
                </pic:pic>
              </a:graphicData>
            </a:graphic>
          </wp:inline>
        </w:drawing>
      </w:r>
    </w:p>
    <w:p w:rsidR="00FD3E45" w:rsidRPr="00FE2C6E" w:rsidRDefault="00FD3E45" w:rsidP="00FD3E45">
      <w:pPr>
        <w:rPr>
          <w:rFonts w:cs="Times New Roman"/>
          <w:szCs w:val="28"/>
        </w:rPr>
      </w:pPr>
      <w:r w:rsidRPr="00FE2C6E">
        <w:rPr>
          <w:rFonts w:cs="Times New Roman"/>
          <w:szCs w:val="28"/>
        </w:rPr>
        <w:t>Рис. 1 Принципова схема найпростішого карбюратора: 1 — запірний клапан; 2 — поплавець; 3 — балансувальний канал; 4 — розпилювач; 5 — дифузор; 6 — дросельна заслінка; 7 — жиклер; 8- поплавкова камера</w:t>
      </w:r>
    </w:p>
    <w:p w:rsidR="00FD3E45" w:rsidRPr="00FE2C6E" w:rsidRDefault="00FD3E45" w:rsidP="00FD3E45">
      <w:pPr>
        <w:rPr>
          <w:rFonts w:cs="Times New Roman"/>
          <w:szCs w:val="28"/>
        </w:rPr>
      </w:pPr>
    </w:p>
    <w:p w:rsidR="00FD3E45" w:rsidRPr="00FE2C6E" w:rsidRDefault="00FD3E45" w:rsidP="00FD3E45">
      <w:pPr>
        <w:rPr>
          <w:rFonts w:cs="Times New Roman"/>
          <w:szCs w:val="28"/>
        </w:rPr>
      </w:pPr>
      <w:r w:rsidRPr="00FE2C6E">
        <w:rPr>
          <w:rFonts w:cs="Times New Roman"/>
          <w:szCs w:val="28"/>
        </w:rPr>
        <w:t>Основними елементами карбюратора є поплавкова камера 8 з поплавцем 2 і запірним клапаном 1, паливний жиклер 7, дросельна заслінка 6, розпилювач 4 і дифузор 5. Вільний від палива обсяг поплавкової камери повідомляється, як показано на малюнку з початком повітряного каналу. У цьому випадку поплавкову камеру називають збалансованою. За допомогою поплавця 2 і голчастого клапана 1 у поплавковій камері 8 підтримується приблизно постійний рівень палива. Для запобігання витікання палива через розпилювач устя розпилювача рас уважаються вище рівня палива в поплавковій камері на 2-8 мм.</w:t>
      </w:r>
    </w:p>
    <w:p w:rsidR="00FD3E45" w:rsidRPr="00FE2C6E" w:rsidRDefault="00FD3E45" w:rsidP="00FD3E45">
      <w:pPr>
        <w:rPr>
          <w:rFonts w:cs="Times New Roman"/>
          <w:szCs w:val="28"/>
        </w:rPr>
      </w:pPr>
      <w:r w:rsidRPr="00FE2C6E">
        <w:rPr>
          <w:rFonts w:cs="Times New Roman"/>
          <w:szCs w:val="28"/>
        </w:rPr>
        <w:t>Паливний жиклер 7 дозує паливо, що надходить через розпилювач 4 у повітряний канал карбюратора Дросельною заслінкою регулюється кількість горючої суміші, що подаємося з карбюратора у впускний тракт і циліндри двигуна.</w:t>
      </w:r>
    </w:p>
    <w:p w:rsidR="00FD3E45" w:rsidRPr="00FE2C6E" w:rsidRDefault="00FD3E45" w:rsidP="00FD3E45">
      <w:pPr>
        <w:rPr>
          <w:rFonts w:cs="Times New Roman"/>
          <w:szCs w:val="28"/>
        </w:rPr>
      </w:pPr>
    </w:p>
    <w:p w:rsidR="00FD3E45" w:rsidRPr="00FE2C6E" w:rsidRDefault="00FD3E45" w:rsidP="00FD3E45">
      <w:pPr>
        <w:ind w:firstLine="0"/>
        <w:jc w:val="center"/>
        <w:rPr>
          <w:rFonts w:cs="Times New Roman"/>
          <w:b/>
          <w:bCs/>
          <w:szCs w:val="28"/>
        </w:rPr>
      </w:pPr>
      <w:r w:rsidRPr="00FE2C6E">
        <w:rPr>
          <w:rFonts w:cs="Times New Roman"/>
          <w:b/>
          <w:bCs/>
          <w:szCs w:val="28"/>
          <w:lang w:bidi="uk-UA"/>
        </w:rPr>
        <w:t xml:space="preserve">3. Характеристики елементарного </w:t>
      </w:r>
      <w:r w:rsidR="00F572D2" w:rsidRPr="00FE2C6E">
        <w:rPr>
          <w:rFonts w:cs="Times New Roman"/>
          <w:b/>
          <w:bCs/>
          <w:szCs w:val="28"/>
          <w:lang w:bidi="uk-UA"/>
        </w:rPr>
        <w:t>і</w:t>
      </w:r>
      <w:r w:rsidRPr="00FE2C6E">
        <w:rPr>
          <w:rFonts w:cs="Times New Roman"/>
          <w:b/>
          <w:bCs/>
          <w:szCs w:val="28"/>
          <w:lang w:bidi="uk-UA"/>
        </w:rPr>
        <w:t xml:space="preserve"> ідеального карбюраторів</w:t>
      </w:r>
    </w:p>
    <w:p w:rsidR="00FD3E45" w:rsidRPr="00FE2C6E" w:rsidRDefault="00FD3E45" w:rsidP="00FD3E45">
      <w:pPr>
        <w:jc w:val="center"/>
        <w:rPr>
          <w:rFonts w:cs="Times New Roman"/>
          <w:b/>
          <w:bCs/>
          <w:szCs w:val="28"/>
        </w:rPr>
      </w:pPr>
    </w:p>
    <w:p w:rsidR="00FD3E45" w:rsidRPr="00FE2C6E" w:rsidRDefault="00FD3E45" w:rsidP="00FD3E45">
      <w:pPr>
        <w:jc w:val="center"/>
        <w:rPr>
          <w:rFonts w:cs="Times New Roman"/>
          <w:b/>
          <w:bCs/>
          <w:szCs w:val="28"/>
        </w:rPr>
      </w:pPr>
      <w:r w:rsidRPr="00FE2C6E">
        <w:rPr>
          <w:rFonts w:cs="Times New Roman"/>
          <w:b/>
          <w:bCs/>
          <w:szCs w:val="28"/>
        </w:rPr>
        <w:t>3.1 Характеристика елементарного карбюратора</w:t>
      </w:r>
    </w:p>
    <w:p w:rsidR="00FD3E45" w:rsidRPr="00FE2C6E" w:rsidRDefault="00FD3E45" w:rsidP="00FD3E45">
      <w:pPr>
        <w:ind w:firstLine="0"/>
        <w:jc w:val="center"/>
        <w:rPr>
          <w:rFonts w:cs="Times New Roman"/>
          <w:b/>
          <w:bCs/>
          <w:szCs w:val="28"/>
        </w:rPr>
      </w:pPr>
    </w:p>
    <w:p w:rsidR="00FD3E45" w:rsidRPr="00FE2C6E" w:rsidRDefault="00FD3E45" w:rsidP="00FD3E45">
      <w:pPr>
        <w:rPr>
          <w:rFonts w:cs="Times New Roman"/>
          <w:szCs w:val="28"/>
        </w:rPr>
      </w:pPr>
      <w:r w:rsidRPr="00FE2C6E">
        <w:rPr>
          <w:rFonts w:cs="Times New Roman"/>
          <w:szCs w:val="28"/>
        </w:rPr>
        <w:t>Під характеристикою карбюратора розуміється залежність коефіцієнта надлишку повітря від розрядження в дифузорі або витрати повітря через карбюратор.</w:t>
      </w:r>
    </w:p>
    <w:p w:rsidR="00FD3E45" w:rsidRPr="00FE2C6E" w:rsidRDefault="00FD3E45" w:rsidP="00FD3E45">
      <w:pPr>
        <w:rPr>
          <w:rFonts w:cs="Times New Roman"/>
          <w:szCs w:val="28"/>
        </w:rPr>
      </w:pPr>
      <w:r w:rsidRPr="00FE2C6E">
        <w:rPr>
          <w:rFonts w:cs="Times New Roman"/>
          <w:szCs w:val="28"/>
        </w:rPr>
        <w:t xml:space="preserve">Установлене, що з підвищенням розрядження в дифузорі коефіцієнт витрати дифузора </w:t>
      </w:r>
      <m:oMath>
        <m:sSub>
          <m:sSubPr>
            <m:ctrlPr>
              <w:rPr>
                <w:rFonts w:ascii="Cambria Math" w:hAnsi="Cambria Math" w:cs="Times New Roman"/>
                <w:i/>
                <w:szCs w:val="28"/>
              </w:rPr>
            </m:ctrlPr>
          </m:sSubPr>
          <m:e>
            <m:r>
              <w:rPr>
                <w:rFonts w:ascii="Cambria Math" w:hAnsi="Cambria Math" w:cs="Times New Roman"/>
                <w:szCs w:val="28"/>
              </w:rPr>
              <m:t>μ</m:t>
            </m:r>
          </m:e>
          <m:sub>
            <m:r>
              <w:rPr>
                <w:rFonts w:ascii="Cambria Math" w:hAnsi="Cambria Math" w:cs="Times New Roman"/>
                <w:szCs w:val="28"/>
                <w:vertAlign w:val="subscript"/>
              </w:rPr>
              <m:t>Д</m:t>
            </m:r>
          </m:sub>
        </m:sSub>
      </m:oMath>
      <w:r w:rsidRPr="00FE2C6E">
        <w:rPr>
          <w:rFonts w:cs="Times New Roman"/>
          <w:szCs w:val="28"/>
        </w:rPr>
        <w:t xml:space="preserve"> досягає деякого максимального значення </w:t>
      </w:r>
      <w:r w:rsidR="00F572D2" w:rsidRPr="00FE2C6E">
        <w:rPr>
          <w:rFonts w:cs="Times New Roman"/>
          <w:szCs w:val="28"/>
        </w:rPr>
        <w:t>і</w:t>
      </w:r>
      <w:r w:rsidRPr="00FE2C6E">
        <w:rPr>
          <w:rFonts w:cs="Times New Roman"/>
          <w:szCs w:val="28"/>
        </w:rPr>
        <w:t xml:space="preserve"> надалі або залишається майже постійним, або трохи убуває (</w:t>
      </w:r>
      <w:r w:rsidR="00F572D2" w:rsidRPr="00FE2C6E">
        <w:rPr>
          <w:rFonts w:cs="Times New Roman"/>
          <w:szCs w:val="28"/>
        </w:rPr>
        <w:t>рис.</w:t>
      </w:r>
      <w:r w:rsidRPr="00FE2C6E">
        <w:rPr>
          <w:rFonts w:cs="Times New Roman"/>
          <w:szCs w:val="28"/>
        </w:rPr>
        <w:t xml:space="preserve"> 2), у той час як коефіцієнт витрати жиклера </w:t>
      </w:r>
      <m:oMath>
        <m:sSub>
          <m:sSubPr>
            <m:ctrlPr>
              <w:rPr>
                <w:rFonts w:ascii="Cambria Math" w:hAnsi="Cambria Math" w:cs="Times New Roman"/>
                <w:i/>
                <w:szCs w:val="28"/>
              </w:rPr>
            </m:ctrlPr>
          </m:sSubPr>
          <m:e>
            <m:r>
              <w:rPr>
                <w:rFonts w:ascii="Cambria Math" w:hAnsi="Cambria Math" w:cs="Times New Roman"/>
                <w:szCs w:val="28"/>
              </w:rPr>
              <m:t>μ</m:t>
            </m:r>
          </m:e>
          <m:sub>
            <m:r>
              <w:rPr>
                <w:rFonts w:ascii="Cambria Math" w:hAnsi="Cambria Math" w:cs="Times New Roman"/>
                <w:szCs w:val="28"/>
                <w:vertAlign w:val="subscript"/>
              </w:rPr>
              <m:t>ж</m:t>
            </m:r>
          </m:sub>
        </m:sSub>
      </m:oMath>
      <w:r w:rsidRPr="00FE2C6E">
        <w:rPr>
          <w:rFonts w:cs="Times New Roman"/>
          <w:szCs w:val="28"/>
        </w:rPr>
        <w:t xml:space="preserve"> стабільно підвищується у всьому діапазоні розрядження.</w:t>
      </w:r>
    </w:p>
    <w:p w:rsidR="00FD3E45" w:rsidRPr="00FE2C6E" w:rsidRDefault="00FD3E45" w:rsidP="00FD3E45">
      <w:pPr>
        <w:jc w:val="center"/>
        <w:rPr>
          <w:rFonts w:cs="Times New Roman"/>
          <w:szCs w:val="28"/>
        </w:rPr>
      </w:pPr>
      <w:r w:rsidRPr="00FE2C6E">
        <w:rPr>
          <w:rFonts w:cs="Times New Roman"/>
          <w:szCs w:val="28"/>
        </w:rPr>
        <w:drawing>
          <wp:inline distT="0" distB="0" distL="0" distR="0" wp14:anchorId="58C45B7D" wp14:editId="7FF6B04F">
            <wp:extent cx="4722086" cy="1992574"/>
            <wp:effectExtent l="0" t="0" r="2540" b="8255"/>
            <wp:docPr id="5" name="Рисунок 5" descr="C:\Users\Sacha\AppData\Local\Temp\FineReader11.00\media\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Sacha\AppData\Local\Temp\FineReader11.00\media\image1.jpe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714037" cy="1989178"/>
                    </a:xfrm>
                    <a:prstGeom prst="rect">
                      <a:avLst/>
                    </a:prstGeom>
                    <a:noFill/>
                    <a:ln>
                      <a:noFill/>
                    </a:ln>
                  </pic:spPr>
                </pic:pic>
              </a:graphicData>
            </a:graphic>
          </wp:inline>
        </w:drawing>
      </w:r>
    </w:p>
    <w:p w:rsidR="00FD3E45" w:rsidRPr="00FE2C6E" w:rsidRDefault="00FD3E45" w:rsidP="00FD3E45">
      <w:pPr>
        <w:jc w:val="center"/>
        <w:rPr>
          <w:rFonts w:cs="Times New Roman"/>
          <w:szCs w:val="28"/>
        </w:rPr>
      </w:pPr>
      <w:r w:rsidRPr="00FE2C6E">
        <w:rPr>
          <w:rFonts w:cs="Times New Roman"/>
          <w:szCs w:val="28"/>
        </w:rPr>
        <w:t xml:space="preserve">Рис. 2. Залежності змін коефіцієнтів витрати дифузора </w:t>
      </w:r>
      <m:oMath>
        <m:sSub>
          <m:sSubPr>
            <m:ctrlPr>
              <w:rPr>
                <w:rFonts w:ascii="Cambria Math" w:hAnsi="Cambria Math" w:cs="Times New Roman"/>
                <w:i/>
                <w:szCs w:val="28"/>
              </w:rPr>
            </m:ctrlPr>
          </m:sSubPr>
          <m:e>
            <m:r>
              <w:rPr>
                <w:rFonts w:ascii="Cambria Math" w:hAnsi="Cambria Math" w:cs="Times New Roman"/>
                <w:szCs w:val="28"/>
              </w:rPr>
              <m:t>μ</m:t>
            </m:r>
          </m:e>
          <m:sub>
            <m:r>
              <w:rPr>
                <w:rFonts w:ascii="Cambria Math" w:hAnsi="Cambria Math" w:cs="Times New Roman"/>
                <w:szCs w:val="28"/>
                <w:vertAlign w:val="subscript"/>
              </w:rPr>
              <m:t>Д</m:t>
            </m:r>
          </m:sub>
        </m:sSub>
      </m:oMath>
      <w:r w:rsidRPr="00FE2C6E">
        <w:rPr>
          <w:rFonts w:cs="Times New Roman"/>
          <w:szCs w:val="28"/>
        </w:rPr>
        <w:t xml:space="preserve"> і жиклера </w:t>
      </w:r>
      <m:oMath>
        <m:sSub>
          <m:sSubPr>
            <m:ctrlPr>
              <w:rPr>
                <w:rFonts w:ascii="Cambria Math" w:hAnsi="Cambria Math" w:cs="Times New Roman"/>
                <w:i/>
                <w:szCs w:val="28"/>
              </w:rPr>
            </m:ctrlPr>
          </m:sSubPr>
          <m:e>
            <m:r>
              <w:rPr>
                <w:rFonts w:ascii="Cambria Math" w:hAnsi="Cambria Math" w:cs="Times New Roman"/>
                <w:szCs w:val="28"/>
              </w:rPr>
              <m:t>μ</m:t>
            </m:r>
          </m:e>
          <m:sub>
            <m:r>
              <w:rPr>
                <w:rFonts w:ascii="Cambria Math" w:hAnsi="Cambria Math" w:cs="Times New Roman"/>
                <w:szCs w:val="28"/>
                <w:vertAlign w:val="subscript"/>
              </w:rPr>
              <m:t>ж</m:t>
            </m:r>
          </m:sub>
        </m:sSub>
      </m:oMath>
      <w:r w:rsidRPr="00FE2C6E">
        <w:rPr>
          <w:rFonts w:cs="Times New Roman"/>
          <w:szCs w:val="28"/>
        </w:rPr>
        <w:t xml:space="preserve"> і відносини </w:t>
      </w:r>
      <m:oMath>
        <m:r>
          <w:rPr>
            <w:rFonts w:ascii="Cambria Math" w:hAnsi="Cambria Math" w:cs="Times New Roman"/>
            <w:szCs w:val="28"/>
          </w:rPr>
          <m:t>μ</m:t>
        </m:r>
      </m:oMath>
      <w:r w:rsidRPr="00FE2C6E">
        <w:rPr>
          <w:rFonts w:cs="Times New Roman"/>
          <w:szCs w:val="28"/>
          <w:vertAlign w:val="subscript"/>
        </w:rPr>
        <w:t>д</w:t>
      </w:r>
      <w:r w:rsidRPr="00FE2C6E">
        <w:rPr>
          <w:rFonts w:cs="Times New Roman"/>
          <w:szCs w:val="28"/>
        </w:rPr>
        <w:t xml:space="preserve">  /</w:t>
      </w:r>
      <m:oMath>
        <m:r>
          <w:rPr>
            <w:rFonts w:ascii="Cambria Math" w:hAnsi="Cambria Math" w:cs="Times New Roman"/>
            <w:szCs w:val="28"/>
          </w:rPr>
          <m:t>μ</m:t>
        </m:r>
      </m:oMath>
      <w:r w:rsidRPr="00FE2C6E">
        <w:rPr>
          <w:rFonts w:cs="Times New Roman"/>
          <w:szCs w:val="28"/>
          <w:vertAlign w:val="subscript"/>
        </w:rPr>
        <w:t>ж</w:t>
      </w:r>
      <w:r w:rsidRPr="00FE2C6E">
        <w:rPr>
          <w:rFonts w:cs="Times New Roman"/>
          <w:szCs w:val="28"/>
        </w:rPr>
        <w:t xml:space="preserve">  від розрідження в дифузорі елементарного карбюратора.</w:t>
      </w:r>
    </w:p>
    <w:p w:rsidR="00FD3E45" w:rsidRPr="00FE2C6E" w:rsidRDefault="00FD3E45" w:rsidP="00FD3E45">
      <w:pPr>
        <w:rPr>
          <w:rFonts w:cs="Times New Roman"/>
          <w:szCs w:val="28"/>
        </w:rPr>
      </w:pPr>
    </w:p>
    <w:p w:rsidR="00FD3E45" w:rsidRPr="00FE2C6E" w:rsidRDefault="00FD3E45" w:rsidP="00FD3E45">
      <w:pPr>
        <w:rPr>
          <w:rFonts w:cs="Times New Roman"/>
          <w:szCs w:val="28"/>
        </w:rPr>
      </w:pPr>
      <w:r w:rsidRPr="00FE2C6E">
        <w:rPr>
          <w:rFonts w:cs="Times New Roman"/>
          <w:szCs w:val="28"/>
        </w:rPr>
        <w:t xml:space="preserve">Характери зміни </w:t>
      </w:r>
      <m:oMath>
        <m:r>
          <w:rPr>
            <w:rFonts w:ascii="Cambria Math" w:hAnsi="Cambria Math" w:cs="Times New Roman"/>
            <w:szCs w:val="28"/>
          </w:rPr>
          <m:t>μ</m:t>
        </m:r>
      </m:oMath>
      <w:r w:rsidR="00F572D2" w:rsidRPr="00FE2C6E">
        <w:rPr>
          <w:rFonts w:cs="Times New Roman"/>
          <w:szCs w:val="28"/>
          <w:vertAlign w:val="subscript"/>
        </w:rPr>
        <w:t>д</w:t>
      </w:r>
      <w:r w:rsidRPr="00FE2C6E">
        <w:rPr>
          <w:rFonts w:cs="Times New Roman"/>
          <w:szCs w:val="28"/>
        </w:rPr>
        <w:t xml:space="preserve">  і </w:t>
      </w:r>
      <m:oMath>
        <m:r>
          <w:rPr>
            <w:rFonts w:ascii="Cambria Math" w:hAnsi="Cambria Math" w:cs="Times New Roman"/>
            <w:szCs w:val="28"/>
          </w:rPr>
          <m:t>μ</m:t>
        </m:r>
      </m:oMath>
      <w:r w:rsidRPr="00FE2C6E">
        <w:rPr>
          <w:rFonts w:cs="Times New Roman"/>
          <w:szCs w:val="28"/>
          <w:vertAlign w:val="subscript"/>
        </w:rPr>
        <w:t>ж</w:t>
      </w:r>
      <w:r w:rsidRPr="00FE2C6E">
        <w:rPr>
          <w:rFonts w:cs="Times New Roman"/>
          <w:szCs w:val="28"/>
        </w:rPr>
        <w:t xml:space="preserve">  приводять до того, що відношення при збільшенні розрядження в дифузорі безупинно падає, наближаючись до деякого постійного для кожного карбюратора значення. Таким чином, коефіцієнт надлишку повітря в елементарному карбюраторі зі збільшенням витрати горючої суміші безупинно зменшується.</w:t>
      </w:r>
    </w:p>
    <w:p w:rsidR="00FD3E45" w:rsidRPr="00FE2C6E" w:rsidRDefault="00FD3E45" w:rsidP="00FD3E45">
      <w:pPr>
        <w:rPr>
          <w:rFonts w:cs="Times New Roman"/>
          <w:szCs w:val="28"/>
        </w:rPr>
      </w:pPr>
    </w:p>
    <w:p w:rsidR="00FD3E45" w:rsidRPr="00FE2C6E" w:rsidRDefault="00FD3E45" w:rsidP="00FD3E45">
      <w:pPr>
        <w:pStyle w:val="a3"/>
        <w:numPr>
          <w:ilvl w:val="1"/>
          <w:numId w:val="3"/>
        </w:numPr>
        <w:spacing w:line="360" w:lineRule="auto"/>
        <w:jc w:val="center"/>
        <w:rPr>
          <w:rFonts w:ascii="Times New Roman" w:hAnsi="Times New Roman" w:cs="Times New Roman"/>
          <w:b/>
          <w:bCs/>
          <w:color w:val="auto"/>
          <w:sz w:val="28"/>
          <w:szCs w:val="28"/>
          <w:lang w:val="uk-UA"/>
        </w:rPr>
      </w:pPr>
      <w:r w:rsidRPr="00FE2C6E">
        <w:rPr>
          <w:rFonts w:ascii="Times New Roman" w:hAnsi="Times New Roman" w:cs="Times New Roman"/>
          <w:b/>
          <w:bCs/>
          <w:color w:val="auto"/>
          <w:sz w:val="28"/>
          <w:szCs w:val="28"/>
          <w:lang w:val="uk-UA"/>
        </w:rPr>
        <w:lastRenderedPageBreak/>
        <w:t>Характеристика ідеального карбюратора</w:t>
      </w:r>
    </w:p>
    <w:p w:rsidR="00FD3E45" w:rsidRPr="00FE2C6E" w:rsidRDefault="00FD3E45" w:rsidP="00FD3E45">
      <w:pPr>
        <w:ind w:firstLine="0"/>
        <w:rPr>
          <w:rFonts w:cs="Times New Roman"/>
          <w:b/>
          <w:bCs/>
          <w:szCs w:val="28"/>
        </w:rPr>
      </w:pPr>
    </w:p>
    <w:p w:rsidR="00FD3E45" w:rsidRPr="00FE2C6E" w:rsidRDefault="00FD3E45" w:rsidP="00FD3E45">
      <w:pPr>
        <w:rPr>
          <w:rFonts w:cs="Times New Roman"/>
          <w:szCs w:val="28"/>
        </w:rPr>
      </w:pPr>
      <w:r w:rsidRPr="00FE2C6E">
        <w:rPr>
          <w:rFonts w:cs="Times New Roman"/>
          <w:szCs w:val="28"/>
        </w:rPr>
        <w:t>Експлуатаційні режими роботи карбюраторних двигунів відрізняються більшою різноманітністю, і для кожного з режимів повинен бути приготовлений свій оптимальний состав суміші, який буде забезпечувати найвигідніші показники роботи двигуна.</w:t>
      </w:r>
    </w:p>
    <w:p w:rsidR="00FD3E45" w:rsidRPr="00FE2C6E" w:rsidRDefault="00FD3E45" w:rsidP="00FD3E45">
      <w:pPr>
        <w:rPr>
          <w:rFonts w:cs="Times New Roman"/>
          <w:szCs w:val="28"/>
        </w:rPr>
      </w:pPr>
      <w:r w:rsidRPr="00FE2C6E">
        <w:rPr>
          <w:rFonts w:cs="Times New Roman"/>
          <w:szCs w:val="28"/>
        </w:rPr>
        <w:t xml:space="preserve">Двигун розбудовує максимальну потужність при </w:t>
      </w:r>
      <m:oMath>
        <m:r>
          <w:rPr>
            <w:rFonts w:ascii="Cambria Math" w:hAnsi="Cambria Math" w:cs="Times New Roman"/>
            <w:szCs w:val="28"/>
          </w:rPr>
          <m:t>α</m:t>
        </m:r>
        <m:r>
          <w:rPr>
            <w:rFonts w:ascii="Cambria Math" w:hAnsi="Cambria Math" w:cs="Times New Roman"/>
            <w:szCs w:val="28"/>
          </w:rPr>
          <m:t>&lt;</m:t>
        </m:r>
      </m:oMath>
      <w:r w:rsidRPr="00FE2C6E">
        <w:rPr>
          <w:rFonts w:cs="Times New Roman"/>
          <w:szCs w:val="28"/>
        </w:rPr>
        <w:t>1.</w:t>
      </w:r>
      <w:r w:rsidR="00F572D2" w:rsidRPr="00FE2C6E">
        <w:rPr>
          <w:rFonts w:cs="Times New Roman"/>
          <w:szCs w:val="28"/>
        </w:rPr>
        <w:t xml:space="preserve"> </w:t>
      </w:r>
      <w:r w:rsidRPr="00FE2C6E">
        <w:rPr>
          <w:rFonts w:cs="Times New Roman"/>
          <w:szCs w:val="28"/>
        </w:rPr>
        <w:t>При цьому, чим менше навантаження, тим більше зрушується убік збагачення состав суміші, що забезпечує максимальну потужність двигуна.</w:t>
      </w:r>
    </w:p>
    <w:p w:rsidR="00FD3E45" w:rsidRPr="00FE2C6E" w:rsidRDefault="00F572D2" w:rsidP="00FD3E45">
      <w:pPr>
        <w:rPr>
          <w:rFonts w:cs="Times New Roman"/>
          <w:szCs w:val="28"/>
        </w:rPr>
      </w:pPr>
      <w:r w:rsidRPr="00FE2C6E">
        <w:rPr>
          <w:rFonts w:cs="Times New Roman"/>
          <w:szCs w:val="28"/>
        </w:rPr>
        <w:t>Найбільш</w:t>
      </w:r>
      <w:r w:rsidR="00FD3E45" w:rsidRPr="00FE2C6E">
        <w:rPr>
          <w:rFonts w:cs="Times New Roman"/>
          <w:szCs w:val="28"/>
        </w:rPr>
        <w:t xml:space="preserve"> </w:t>
      </w:r>
      <w:r w:rsidRPr="00FE2C6E">
        <w:rPr>
          <w:rFonts w:cs="Times New Roman"/>
          <w:szCs w:val="28"/>
        </w:rPr>
        <w:t>економічно</w:t>
      </w:r>
      <w:r w:rsidR="00FD3E45" w:rsidRPr="00FE2C6E">
        <w:rPr>
          <w:rFonts w:cs="Times New Roman"/>
          <w:szCs w:val="28"/>
        </w:rPr>
        <w:t xml:space="preserve"> двигун працює при </w:t>
      </w:r>
      <m:oMath>
        <m:r>
          <w:rPr>
            <w:rFonts w:ascii="Cambria Math" w:hAnsi="Cambria Math" w:cs="Times New Roman"/>
            <w:szCs w:val="28"/>
          </w:rPr>
          <m:t>α≈</m:t>
        </m:r>
      </m:oMath>
      <w:r w:rsidR="00FD3E45" w:rsidRPr="00FE2C6E">
        <w:rPr>
          <w:rFonts w:eastAsiaTheme="minorEastAsia" w:cs="Times New Roman"/>
          <w:szCs w:val="28"/>
        </w:rPr>
        <w:t xml:space="preserve"> </w:t>
      </w:r>
      <w:r w:rsidR="00FD3E45" w:rsidRPr="00FE2C6E">
        <w:rPr>
          <w:rFonts w:cs="Times New Roman"/>
          <w:szCs w:val="28"/>
        </w:rPr>
        <w:t xml:space="preserve">1,1, якщо дросельна заслінка відкрита повністю або частково. При незначному відкритті заслінки економічна робота двигуна досягається при </w:t>
      </w:r>
      <m:oMath>
        <m:r>
          <w:rPr>
            <w:rFonts w:ascii="Cambria Math" w:hAnsi="Cambria Math" w:cs="Times New Roman"/>
            <w:szCs w:val="28"/>
          </w:rPr>
          <m:t>α</m:t>
        </m:r>
      </m:oMath>
      <w:r w:rsidR="00FD3E45" w:rsidRPr="00FE2C6E">
        <w:rPr>
          <w:rFonts w:eastAsiaTheme="minorEastAsia" w:cs="Times New Roman"/>
          <w:szCs w:val="28"/>
        </w:rPr>
        <w:t xml:space="preserve"> </w:t>
      </w:r>
      <w:r w:rsidR="00FD3E45" w:rsidRPr="00FE2C6E">
        <w:rPr>
          <w:rFonts w:cs="Times New Roman"/>
          <w:szCs w:val="28"/>
        </w:rPr>
        <w:t xml:space="preserve">&lt; 1. Однак завжди значення </w:t>
      </w:r>
      <w:r w:rsidR="00FD3E45" w:rsidRPr="00FE2C6E">
        <w:rPr>
          <w:rFonts w:cs="Times New Roman"/>
          <w:b/>
          <w:bCs/>
          <w:i/>
          <w:iCs/>
          <w:szCs w:val="28"/>
        </w:rPr>
        <w:t>а</w:t>
      </w:r>
      <w:r w:rsidR="00FD3E45" w:rsidRPr="00FE2C6E">
        <w:rPr>
          <w:rFonts w:cs="Times New Roman"/>
          <w:szCs w:val="28"/>
        </w:rPr>
        <w:t xml:space="preserve"> на економічних режимах більше, чим на </w:t>
      </w:r>
      <w:r w:rsidRPr="00FE2C6E">
        <w:rPr>
          <w:rFonts w:cs="Times New Roman"/>
          <w:szCs w:val="28"/>
        </w:rPr>
        <w:t>потужних</w:t>
      </w:r>
      <w:r w:rsidR="00FD3E45" w:rsidRPr="00FE2C6E">
        <w:rPr>
          <w:rFonts w:cs="Times New Roman"/>
          <w:szCs w:val="28"/>
        </w:rPr>
        <w:t xml:space="preserve"> режимах.</w:t>
      </w:r>
    </w:p>
    <w:p w:rsidR="00FD3E45" w:rsidRPr="00FE2C6E" w:rsidRDefault="00F572D2" w:rsidP="00FD3E45">
      <w:pPr>
        <w:rPr>
          <w:rFonts w:cs="Times New Roman"/>
          <w:szCs w:val="28"/>
        </w:rPr>
      </w:pPr>
      <w:r w:rsidRPr="00FE2C6E">
        <w:rPr>
          <w:rFonts w:cs="Times New Roman"/>
          <w:szCs w:val="28"/>
        </w:rPr>
        <w:t>Щ</w:t>
      </w:r>
      <w:r w:rsidR="00FD3E45" w:rsidRPr="00FE2C6E">
        <w:rPr>
          <w:rFonts w:cs="Times New Roman"/>
          <w:szCs w:val="28"/>
        </w:rPr>
        <w:t xml:space="preserve">об підтримати усталену роботу двигуна з мінімальною частотою обертання колінчатого вала на холостому ходу, необхідно приготувати суміш із коефіцієнтом надлишку повітря 0,7-0,8, а для пуску холодного двигуна </w:t>
      </w:r>
      <w:r w:rsidRPr="00FE2C6E">
        <w:rPr>
          <w:rFonts w:cs="Times New Roman"/>
          <w:szCs w:val="28"/>
        </w:rPr>
        <w:t>-</w:t>
      </w:r>
      <w:r w:rsidR="00FD3E45" w:rsidRPr="00FE2C6E">
        <w:rPr>
          <w:rFonts w:cs="Times New Roman"/>
          <w:szCs w:val="28"/>
        </w:rPr>
        <w:t xml:space="preserve"> 0,4-0,6.</w:t>
      </w:r>
    </w:p>
    <w:p w:rsidR="00FD3E45" w:rsidRPr="00FE2C6E" w:rsidRDefault="00FD3E45" w:rsidP="00FD3E45">
      <w:pPr>
        <w:rPr>
          <w:rFonts w:cs="Times New Roman"/>
          <w:szCs w:val="28"/>
        </w:rPr>
      </w:pPr>
      <w:r w:rsidRPr="00FE2C6E">
        <w:rPr>
          <w:rFonts w:cs="Times New Roman"/>
          <w:szCs w:val="28"/>
        </w:rPr>
        <w:t>У табл. 1 наведені суміші для різних режимів роботи двигуна.</w:t>
      </w:r>
    </w:p>
    <w:p w:rsidR="00FD3E45" w:rsidRPr="00FE2C6E" w:rsidRDefault="00FD3E45" w:rsidP="00FD3E45">
      <w:pPr>
        <w:rPr>
          <w:rFonts w:cs="Times New Roman"/>
          <w:szCs w:val="28"/>
        </w:rPr>
      </w:pPr>
      <w:r w:rsidRPr="00FE2C6E">
        <w:rPr>
          <w:rFonts w:cs="Times New Roman"/>
          <w:i/>
          <w:iCs/>
          <w:szCs w:val="28"/>
        </w:rPr>
        <w:t>Таблиця 1.</w:t>
      </w:r>
      <w:r w:rsidRPr="00FE2C6E">
        <w:rPr>
          <w:rFonts w:cs="Times New Roman"/>
          <w:szCs w:val="28"/>
        </w:rPr>
        <w:t xml:space="preserve"> Суміші для різних режимів роботи двигуна</w:t>
      </w:r>
    </w:p>
    <w:tbl>
      <w:tblPr>
        <w:tblOverlap w:val="never"/>
        <w:tblW w:w="0" w:type="auto"/>
        <w:jc w:val="center"/>
        <w:tblInd w:w="-1470" w:type="dxa"/>
        <w:tblLayout w:type="fixed"/>
        <w:tblCellMar>
          <w:left w:w="10" w:type="dxa"/>
          <w:right w:w="10" w:type="dxa"/>
        </w:tblCellMar>
        <w:tblLook w:val="04A0" w:firstRow="1" w:lastRow="0" w:firstColumn="1" w:lastColumn="0" w:noHBand="0" w:noVBand="1"/>
      </w:tblPr>
      <w:tblGrid>
        <w:gridCol w:w="4664"/>
        <w:gridCol w:w="1417"/>
        <w:gridCol w:w="2681"/>
      </w:tblGrid>
      <w:tr w:rsidR="00FD3E45" w:rsidRPr="00FE2C6E" w:rsidTr="00F572D2">
        <w:tblPrEx>
          <w:tblCellMar>
            <w:top w:w="0" w:type="dxa"/>
            <w:bottom w:w="0" w:type="dxa"/>
          </w:tblCellMar>
        </w:tblPrEx>
        <w:trPr>
          <w:trHeight w:val="326"/>
          <w:jc w:val="center"/>
        </w:trPr>
        <w:tc>
          <w:tcPr>
            <w:tcW w:w="4664" w:type="dxa"/>
            <w:tcBorders>
              <w:top w:val="single" w:sz="4" w:space="0" w:color="auto"/>
              <w:left w:val="single" w:sz="4" w:space="0" w:color="auto"/>
            </w:tcBorders>
            <w:shd w:val="clear" w:color="auto" w:fill="FFFFFF"/>
            <w:vAlign w:val="center"/>
          </w:tcPr>
          <w:p w:rsidR="00FD3E45" w:rsidRPr="00FE2C6E" w:rsidRDefault="00FD3E45" w:rsidP="00F572D2">
            <w:pPr>
              <w:ind w:firstLine="0"/>
              <w:jc w:val="center"/>
              <w:rPr>
                <w:rFonts w:cs="Times New Roman"/>
                <w:szCs w:val="28"/>
              </w:rPr>
            </w:pPr>
            <w:r w:rsidRPr="00FE2C6E">
              <w:rPr>
                <w:rFonts w:cs="Times New Roman"/>
                <w:szCs w:val="28"/>
              </w:rPr>
              <w:t>Режим роботи</w:t>
            </w:r>
          </w:p>
        </w:tc>
        <w:tc>
          <w:tcPr>
            <w:tcW w:w="1417" w:type="dxa"/>
            <w:tcBorders>
              <w:top w:val="single" w:sz="4" w:space="0" w:color="auto"/>
              <w:left w:val="single" w:sz="4" w:space="0" w:color="auto"/>
            </w:tcBorders>
            <w:shd w:val="clear" w:color="auto" w:fill="FFFFFF"/>
            <w:vAlign w:val="center"/>
          </w:tcPr>
          <w:p w:rsidR="00FD3E45" w:rsidRPr="00FE2C6E" w:rsidRDefault="00FD3E45" w:rsidP="00F572D2">
            <w:pPr>
              <w:ind w:firstLine="0"/>
              <w:jc w:val="center"/>
              <w:rPr>
                <w:rFonts w:cs="Times New Roman"/>
                <w:szCs w:val="28"/>
              </w:rPr>
            </w:pPr>
            <m:oMathPara>
              <m:oMath>
                <m:r>
                  <w:rPr>
                    <w:rFonts w:ascii="Cambria Math" w:hAnsi="Cambria Math" w:cs="Times New Roman"/>
                    <w:szCs w:val="28"/>
                  </w:rPr>
                  <m:t>α</m:t>
                </m:r>
              </m:oMath>
            </m:oMathPara>
          </w:p>
        </w:tc>
        <w:tc>
          <w:tcPr>
            <w:tcW w:w="2681" w:type="dxa"/>
            <w:tcBorders>
              <w:top w:val="single" w:sz="4" w:space="0" w:color="auto"/>
              <w:left w:val="single" w:sz="4" w:space="0" w:color="auto"/>
              <w:right w:val="single" w:sz="4" w:space="0" w:color="auto"/>
            </w:tcBorders>
            <w:shd w:val="clear" w:color="auto" w:fill="FFFFFF"/>
            <w:vAlign w:val="center"/>
          </w:tcPr>
          <w:p w:rsidR="00FD3E45" w:rsidRPr="00FE2C6E" w:rsidRDefault="00FD3E45" w:rsidP="00F572D2">
            <w:pPr>
              <w:ind w:firstLine="0"/>
              <w:jc w:val="center"/>
              <w:rPr>
                <w:rFonts w:cs="Times New Roman"/>
                <w:szCs w:val="28"/>
              </w:rPr>
            </w:pPr>
            <w:r w:rsidRPr="00FE2C6E">
              <w:rPr>
                <w:rFonts w:cs="Times New Roman"/>
                <w:szCs w:val="28"/>
              </w:rPr>
              <w:t>Вид суміші</w:t>
            </w:r>
          </w:p>
        </w:tc>
      </w:tr>
      <w:tr w:rsidR="00FD3E45" w:rsidRPr="00FE2C6E" w:rsidTr="00F572D2">
        <w:tblPrEx>
          <w:tblCellMar>
            <w:top w:w="0" w:type="dxa"/>
            <w:bottom w:w="0" w:type="dxa"/>
          </w:tblCellMar>
        </w:tblPrEx>
        <w:trPr>
          <w:trHeight w:val="278"/>
          <w:jc w:val="center"/>
        </w:trPr>
        <w:tc>
          <w:tcPr>
            <w:tcW w:w="4664" w:type="dxa"/>
            <w:tcBorders>
              <w:top w:val="single" w:sz="4" w:space="0" w:color="auto"/>
              <w:left w:val="single" w:sz="4" w:space="0" w:color="auto"/>
            </w:tcBorders>
            <w:shd w:val="clear" w:color="auto" w:fill="FFFFFF"/>
            <w:vAlign w:val="center"/>
          </w:tcPr>
          <w:p w:rsidR="00FD3E45" w:rsidRPr="00FE2C6E" w:rsidRDefault="00FD3E45" w:rsidP="00F572D2">
            <w:pPr>
              <w:ind w:firstLine="0"/>
              <w:jc w:val="left"/>
              <w:rPr>
                <w:rFonts w:cs="Times New Roman"/>
                <w:szCs w:val="28"/>
              </w:rPr>
            </w:pPr>
            <w:r w:rsidRPr="00FE2C6E">
              <w:rPr>
                <w:rFonts w:cs="Times New Roman"/>
                <w:szCs w:val="28"/>
              </w:rPr>
              <w:t>Максимальна потужність</w:t>
            </w:r>
          </w:p>
        </w:tc>
        <w:tc>
          <w:tcPr>
            <w:tcW w:w="1417" w:type="dxa"/>
            <w:tcBorders>
              <w:top w:val="single" w:sz="4" w:space="0" w:color="auto"/>
              <w:left w:val="single" w:sz="4" w:space="0" w:color="auto"/>
            </w:tcBorders>
            <w:shd w:val="clear" w:color="auto" w:fill="FFFFFF"/>
            <w:vAlign w:val="center"/>
          </w:tcPr>
          <w:p w:rsidR="00FD3E45" w:rsidRPr="00FE2C6E" w:rsidRDefault="00FD3E45" w:rsidP="00F572D2">
            <w:pPr>
              <w:ind w:firstLine="0"/>
              <w:jc w:val="center"/>
              <w:rPr>
                <w:rFonts w:cs="Times New Roman"/>
                <w:szCs w:val="28"/>
              </w:rPr>
            </w:pPr>
            <w:r w:rsidRPr="00FE2C6E">
              <w:rPr>
                <w:rFonts w:cs="Times New Roman"/>
                <w:szCs w:val="28"/>
              </w:rPr>
              <w:t>0,85-0,9</w:t>
            </w:r>
          </w:p>
        </w:tc>
        <w:tc>
          <w:tcPr>
            <w:tcW w:w="2681" w:type="dxa"/>
            <w:tcBorders>
              <w:top w:val="single" w:sz="4" w:space="0" w:color="auto"/>
              <w:left w:val="single" w:sz="4" w:space="0" w:color="auto"/>
              <w:right w:val="single" w:sz="4" w:space="0" w:color="auto"/>
            </w:tcBorders>
            <w:shd w:val="clear" w:color="auto" w:fill="FFFFFF"/>
            <w:vAlign w:val="center"/>
          </w:tcPr>
          <w:p w:rsidR="00FD3E45" w:rsidRPr="00FE2C6E" w:rsidRDefault="00FD3E45" w:rsidP="00F572D2">
            <w:pPr>
              <w:ind w:firstLine="0"/>
              <w:jc w:val="center"/>
              <w:rPr>
                <w:rFonts w:cs="Times New Roman"/>
                <w:szCs w:val="28"/>
              </w:rPr>
            </w:pPr>
            <w:r w:rsidRPr="00FE2C6E">
              <w:rPr>
                <w:rFonts w:cs="Times New Roman"/>
                <w:szCs w:val="28"/>
              </w:rPr>
              <w:t>Збагачена</w:t>
            </w:r>
          </w:p>
        </w:tc>
      </w:tr>
      <w:tr w:rsidR="00FD3E45" w:rsidRPr="00FE2C6E" w:rsidTr="00F572D2">
        <w:tblPrEx>
          <w:tblCellMar>
            <w:top w:w="0" w:type="dxa"/>
            <w:bottom w:w="0" w:type="dxa"/>
          </w:tblCellMar>
        </w:tblPrEx>
        <w:trPr>
          <w:trHeight w:val="278"/>
          <w:jc w:val="center"/>
        </w:trPr>
        <w:tc>
          <w:tcPr>
            <w:tcW w:w="4664" w:type="dxa"/>
            <w:tcBorders>
              <w:top w:val="single" w:sz="4" w:space="0" w:color="auto"/>
              <w:left w:val="single" w:sz="4" w:space="0" w:color="auto"/>
            </w:tcBorders>
            <w:shd w:val="clear" w:color="auto" w:fill="FFFFFF"/>
            <w:vAlign w:val="center"/>
          </w:tcPr>
          <w:p w:rsidR="00FD3E45" w:rsidRPr="00FE2C6E" w:rsidRDefault="00FD3E45" w:rsidP="00F572D2">
            <w:pPr>
              <w:ind w:firstLine="0"/>
              <w:jc w:val="left"/>
              <w:rPr>
                <w:rFonts w:cs="Times New Roman"/>
                <w:szCs w:val="28"/>
              </w:rPr>
            </w:pPr>
            <w:r w:rsidRPr="00FE2C6E">
              <w:rPr>
                <w:rFonts w:cs="Times New Roman"/>
                <w:szCs w:val="28"/>
              </w:rPr>
              <w:t>Середні (часткові) навантаження</w:t>
            </w:r>
          </w:p>
        </w:tc>
        <w:tc>
          <w:tcPr>
            <w:tcW w:w="1417" w:type="dxa"/>
            <w:tcBorders>
              <w:top w:val="single" w:sz="4" w:space="0" w:color="auto"/>
              <w:left w:val="single" w:sz="4" w:space="0" w:color="auto"/>
            </w:tcBorders>
            <w:shd w:val="clear" w:color="auto" w:fill="FFFFFF"/>
            <w:vAlign w:val="center"/>
          </w:tcPr>
          <w:p w:rsidR="00FD3E45" w:rsidRPr="00FE2C6E" w:rsidRDefault="00FD3E45" w:rsidP="00F572D2">
            <w:pPr>
              <w:ind w:firstLine="0"/>
              <w:jc w:val="center"/>
              <w:rPr>
                <w:rFonts w:cs="Times New Roman"/>
                <w:szCs w:val="28"/>
              </w:rPr>
            </w:pPr>
            <w:r w:rsidRPr="00FE2C6E">
              <w:rPr>
                <w:rFonts w:cs="Times New Roman"/>
                <w:szCs w:val="28"/>
              </w:rPr>
              <w:t>1,12-1,15</w:t>
            </w:r>
          </w:p>
        </w:tc>
        <w:tc>
          <w:tcPr>
            <w:tcW w:w="2681" w:type="dxa"/>
            <w:tcBorders>
              <w:top w:val="single" w:sz="4" w:space="0" w:color="auto"/>
              <w:left w:val="single" w:sz="4" w:space="0" w:color="auto"/>
              <w:right w:val="single" w:sz="4" w:space="0" w:color="auto"/>
            </w:tcBorders>
            <w:shd w:val="clear" w:color="auto" w:fill="FFFFFF"/>
            <w:vAlign w:val="center"/>
          </w:tcPr>
          <w:p w:rsidR="00FD3E45" w:rsidRPr="00FE2C6E" w:rsidRDefault="00FD3E45" w:rsidP="00F572D2">
            <w:pPr>
              <w:ind w:firstLine="0"/>
              <w:jc w:val="center"/>
              <w:rPr>
                <w:rFonts w:cs="Times New Roman"/>
                <w:szCs w:val="28"/>
              </w:rPr>
            </w:pPr>
            <w:r w:rsidRPr="00FE2C6E">
              <w:rPr>
                <w:rFonts w:cs="Times New Roman"/>
                <w:szCs w:val="28"/>
              </w:rPr>
              <w:t>Збіднена |</w:t>
            </w:r>
          </w:p>
        </w:tc>
      </w:tr>
      <w:tr w:rsidR="00FD3E45" w:rsidRPr="00FE2C6E" w:rsidTr="00F572D2">
        <w:tblPrEx>
          <w:tblCellMar>
            <w:top w:w="0" w:type="dxa"/>
            <w:bottom w:w="0" w:type="dxa"/>
          </w:tblCellMar>
        </w:tblPrEx>
        <w:trPr>
          <w:trHeight w:val="283"/>
          <w:jc w:val="center"/>
        </w:trPr>
        <w:tc>
          <w:tcPr>
            <w:tcW w:w="4664" w:type="dxa"/>
            <w:tcBorders>
              <w:top w:val="single" w:sz="4" w:space="0" w:color="auto"/>
              <w:left w:val="single" w:sz="4" w:space="0" w:color="auto"/>
            </w:tcBorders>
            <w:shd w:val="clear" w:color="auto" w:fill="FFFFFF"/>
            <w:vAlign w:val="center"/>
          </w:tcPr>
          <w:p w:rsidR="00FD3E45" w:rsidRPr="00FE2C6E" w:rsidRDefault="00FD3E45" w:rsidP="00F572D2">
            <w:pPr>
              <w:ind w:firstLine="0"/>
              <w:jc w:val="left"/>
              <w:rPr>
                <w:rFonts w:cs="Times New Roman"/>
                <w:szCs w:val="28"/>
              </w:rPr>
            </w:pPr>
            <w:r w:rsidRPr="00FE2C6E">
              <w:rPr>
                <w:rFonts w:cs="Times New Roman"/>
                <w:szCs w:val="28"/>
              </w:rPr>
              <w:t>Розгін</w:t>
            </w:r>
          </w:p>
        </w:tc>
        <w:tc>
          <w:tcPr>
            <w:tcW w:w="1417" w:type="dxa"/>
            <w:tcBorders>
              <w:top w:val="single" w:sz="4" w:space="0" w:color="auto"/>
              <w:left w:val="single" w:sz="4" w:space="0" w:color="auto"/>
            </w:tcBorders>
            <w:shd w:val="clear" w:color="auto" w:fill="FFFFFF"/>
            <w:vAlign w:val="center"/>
          </w:tcPr>
          <w:p w:rsidR="00FD3E45" w:rsidRPr="00FE2C6E" w:rsidRDefault="00FD3E45" w:rsidP="00F572D2">
            <w:pPr>
              <w:ind w:firstLine="0"/>
              <w:jc w:val="center"/>
              <w:rPr>
                <w:rFonts w:cs="Times New Roman"/>
                <w:szCs w:val="28"/>
              </w:rPr>
            </w:pPr>
            <w:r w:rsidRPr="00FE2C6E">
              <w:rPr>
                <w:rFonts w:cs="Times New Roman"/>
                <w:szCs w:val="28"/>
              </w:rPr>
              <w:t>0,8-0,9</w:t>
            </w:r>
          </w:p>
        </w:tc>
        <w:tc>
          <w:tcPr>
            <w:tcW w:w="2681" w:type="dxa"/>
            <w:tcBorders>
              <w:top w:val="single" w:sz="4" w:space="0" w:color="auto"/>
              <w:left w:val="single" w:sz="4" w:space="0" w:color="auto"/>
              <w:right w:val="single" w:sz="4" w:space="0" w:color="auto"/>
            </w:tcBorders>
            <w:shd w:val="clear" w:color="auto" w:fill="FFFFFF"/>
            <w:vAlign w:val="center"/>
          </w:tcPr>
          <w:p w:rsidR="00FD3E45" w:rsidRPr="00FE2C6E" w:rsidRDefault="00FD3E45" w:rsidP="00F572D2">
            <w:pPr>
              <w:ind w:firstLine="0"/>
              <w:jc w:val="center"/>
              <w:rPr>
                <w:rFonts w:cs="Times New Roman"/>
                <w:szCs w:val="28"/>
              </w:rPr>
            </w:pPr>
            <w:r w:rsidRPr="00FE2C6E">
              <w:rPr>
                <w:rFonts w:cs="Times New Roman"/>
                <w:szCs w:val="28"/>
              </w:rPr>
              <w:t>Збагачена</w:t>
            </w:r>
          </w:p>
        </w:tc>
      </w:tr>
      <w:tr w:rsidR="00FD3E45" w:rsidRPr="00FE2C6E" w:rsidTr="00F572D2">
        <w:tblPrEx>
          <w:tblCellMar>
            <w:top w:w="0" w:type="dxa"/>
            <w:bottom w:w="0" w:type="dxa"/>
          </w:tblCellMar>
        </w:tblPrEx>
        <w:trPr>
          <w:trHeight w:val="470"/>
          <w:jc w:val="center"/>
        </w:trPr>
        <w:tc>
          <w:tcPr>
            <w:tcW w:w="4664" w:type="dxa"/>
            <w:tcBorders>
              <w:top w:val="single" w:sz="4" w:space="0" w:color="auto"/>
              <w:left w:val="single" w:sz="4" w:space="0" w:color="auto"/>
            </w:tcBorders>
            <w:shd w:val="clear" w:color="auto" w:fill="FFFFFF"/>
            <w:vAlign w:val="center"/>
          </w:tcPr>
          <w:p w:rsidR="00FD3E45" w:rsidRPr="00FE2C6E" w:rsidRDefault="00FD3E45" w:rsidP="00F572D2">
            <w:pPr>
              <w:ind w:firstLine="0"/>
              <w:jc w:val="left"/>
              <w:rPr>
                <w:rFonts w:cs="Times New Roman"/>
                <w:szCs w:val="28"/>
              </w:rPr>
            </w:pPr>
            <w:r w:rsidRPr="00FE2C6E">
              <w:rPr>
                <w:rFonts w:cs="Times New Roman"/>
                <w:szCs w:val="28"/>
              </w:rPr>
              <w:t>Холостий хід при мінімальній частоті обертання колінчатого вала</w:t>
            </w:r>
          </w:p>
        </w:tc>
        <w:tc>
          <w:tcPr>
            <w:tcW w:w="1417" w:type="dxa"/>
            <w:tcBorders>
              <w:top w:val="single" w:sz="4" w:space="0" w:color="auto"/>
              <w:left w:val="single" w:sz="4" w:space="0" w:color="auto"/>
            </w:tcBorders>
            <w:shd w:val="clear" w:color="auto" w:fill="FFFFFF"/>
            <w:vAlign w:val="center"/>
          </w:tcPr>
          <w:p w:rsidR="00FD3E45" w:rsidRPr="00FE2C6E" w:rsidRDefault="00FD3E45" w:rsidP="00F572D2">
            <w:pPr>
              <w:ind w:firstLine="0"/>
              <w:jc w:val="center"/>
              <w:rPr>
                <w:rFonts w:cs="Times New Roman"/>
                <w:szCs w:val="28"/>
              </w:rPr>
            </w:pPr>
            <w:r w:rsidRPr="00FE2C6E">
              <w:rPr>
                <w:rFonts w:cs="Times New Roman"/>
                <w:szCs w:val="28"/>
              </w:rPr>
              <w:t>0,7-0,8</w:t>
            </w:r>
          </w:p>
        </w:tc>
        <w:tc>
          <w:tcPr>
            <w:tcW w:w="2681" w:type="dxa"/>
            <w:tcBorders>
              <w:top w:val="single" w:sz="4" w:space="0" w:color="auto"/>
              <w:left w:val="single" w:sz="4" w:space="0" w:color="auto"/>
              <w:right w:val="single" w:sz="4" w:space="0" w:color="auto"/>
            </w:tcBorders>
            <w:shd w:val="clear" w:color="auto" w:fill="FFFFFF"/>
            <w:vAlign w:val="center"/>
          </w:tcPr>
          <w:p w:rsidR="00FD3E45" w:rsidRPr="00FE2C6E" w:rsidRDefault="00FD3E45" w:rsidP="00F572D2">
            <w:pPr>
              <w:ind w:firstLine="0"/>
              <w:jc w:val="center"/>
              <w:rPr>
                <w:rFonts w:cs="Times New Roman"/>
                <w:szCs w:val="28"/>
              </w:rPr>
            </w:pPr>
            <w:r w:rsidRPr="00FE2C6E">
              <w:rPr>
                <w:rFonts w:cs="Times New Roman"/>
                <w:szCs w:val="28"/>
              </w:rPr>
              <w:t>Значно збагачена</w:t>
            </w:r>
          </w:p>
        </w:tc>
      </w:tr>
      <w:tr w:rsidR="00FD3E45" w:rsidRPr="00FE2C6E" w:rsidTr="00F572D2">
        <w:tblPrEx>
          <w:tblCellMar>
            <w:top w:w="0" w:type="dxa"/>
            <w:bottom w:w="0" w:type="dxa"/>
          </w:tblCellMar>
        </w:tblPrEx>
        <w:trPr>
          <w:trHeight w:val="312"/>
          <w:jc w:val="center"/>
        </w:trPr>
        <w:tc>
          <w:tcPr>
            <w:tcW w:w="4664" w:type="dxa"/>
            <w:tcBorders>
              <w:top w:val="single" w:sz="4" w:space="0" w:color="auto"/>
              <w:left w:val="single" w:sz="4" w:space="0" w:color="auto"/>
              <w:bottom w:val="single" w:sz="4" w:space="0" w:color="auto"/>
            </w:tcBorders>
            <w:shd w:val="clear" w:color="auto" w:fill="FFFFFF"/>
            <w:vAlign w:val="center"/>
          </w:tcPr>
          <w:p w:rsidR="00FD3E45" w:rsidRPr="00FE2C6E" w:rsidRDefault="00FD3E45" w:rsidP="00F572D2">
            <w:pPr>
              <w:ind w:firstLine="0"/>
              <w:jc w:val="left"/>
              <w:rPr>
                <w:rFonts w:cs="Times New Roman"/>
                <w:szCs w:val="28"/>
              </w:rPr>
            </w:pPr>
            <w:r w:rsidRPr="00FE2C6E">
              <w:rPr>
                <w:rFonts w:cs="Times New Roman"/>
                <w:szCs w:val="28"/>
              </w:rPr>
              <w:t>Пуск</w:t>
            </w:r>
          </w:p>
        </w:tc>
        <w:tc>
          <w:tcPr>
            <w:tcW w:w="1417" w:type="dxa"/>
            <w:tcBorders>
              <w:top w:val="single" w:sz="4" w:space="0" w:color="auto"/>
              <w:left w:val="single" w:sz="4" w:space="0" w:color="auto"/>
              <w:bottom w:val="single" w:sz="4" w:space="0" w:color="auto"/>
            </w:tcBorders>
            <w:shd w:val="clear" w:color="auto" w:fill="FFFFFF"/>
            <w:vAlign w:val="center"/>
          </w:tcPr>
          <w:p w:rsidR="00FD3E45" w:rsidRPr="00FE2C6E" w:rsidRDefault="00FD3E45" w:rsidP="00F572D2">
            <w:pPr>
              <w:ind w:firstLine="0"/>
              <w:jc w:val="center"/>
              <w:rPr>
                <w:rFonts w:cs="Times New Roman"/>
                <w:szCs w:val="28"/>
              </w:rPr>
            </w:pPr>
            <w:r w:rsidRPr="00FE2C6E">
              <w:rPr>
                <w:rFonts w:cs="Times New Roman"/>
                <w:szCs w:val="28"/>
              </w:rPr>
              <w:t>0,4-0,6</w:t>
            </w:r>
          </w:p>
        </w:tc>
        <w:tc>
          <w:tcPr>
            <w:tcW w:w="2681" w:type="dxa"/>
            <w:tcBorders>
              <w:top w:val="single" w:sz="4" w:space="0" w:color="auto"/>
              <w:left w:val="single" w:sz="4" w:space="0" w:color="auto"/>
              <w:bottom w:val="single" w:sz="4" w:space="0" w:color="auto"/>
              <w:right w:val="single" w:sz="4" w:space="0" w:color="auto"/>
            </w:tcBorders>
            <w:shd w:val="clear" w:color="auto" w:fill="FFFFFF"/>
            <w:vAlign w:val="center"/>
          </w:tcPr>
          <w:p w:rsidR="00FD3E45" w:rsidRPr="00FE2C6E" w:rsidRDefault="00FD3E45" w:rsidP="00F572D2">
            <w:pPr>
              <w:ind w:firstLine="0"/>
              <w:jc w:val="center"/>
              <w:rPr>
                <w:rFonts w:cs="Times New Roman"/>
                <w:szCs w:val="28"/>
              </w:rPr>
            </w:pPr>
            <w:r w:rsidRPr="00FE2C6E">
              <w:rPr>
                <w:rFonts w:cs="Times New Roman"/>
                <w:szCs w:val="28"/>
              </w:rPr>
              <w:t xml:space="preserve">Сильно збагачена </w:t>
            </w:r>
            <w:r w:rsidRPr="00FE2C6E">
              <w:rPr>
                <w:rFonts w:cs="Times New Roman"/>
                <w:szCs w:val="28"/>
                <w:vertAlign w:val="subscript"/>
              </w:rPr>
              <w:t>(</w:t>
            </w:r>
          </w:p>
        </w:tc>
      </w:tr>
    </w:tbl>
    <w:p w:rsidR="00FD3E45" w:rsidRPr="00FE2C6E" w:rsidRDefault="00FD3E45" w:rsidP="00FD3E45">
      <w:pPr>
        <w:rPr>
          <w:rFonts w:cs="Times New Roman"/>
          <w:szCs w:val="28"/>
        </w:rPr>
      </w:pPr>
    </w:p>
    <w:p w:rsidR="00FD3E45" w:rsidRPr="00FE2C6E" w:rsidRDefault="00FD3E45" w:rsidP="00FD3E45">
      <w:pPr>
        <w:rPr>
          <w:rFonts w:cs="Times New Roman"/>
          <w:szCs w:val="28"/>
        </w:rPr>
      </w:pPr>
      <w:r w:rsidRPr="00FE2C6E">
        <w:rPr>
          <w:rFonts w:cs="Times New Roman"/>
          <w:szCs w:val="28"/>
        </w:rPr>
        <w:t>Характеристика ідеального карбюратора зовсім не збігається з характеристикою елементарного карбюратора (</w:t>
      </w:r>
      <w:r w:rsidR="00F572D2" w:rsidRPr="00FE2C6E">
        <w:rPr>
          <w:rFonts w:cs="Times New Roman"/>
          <w:szCs w:val="28"/>
        </w:rPr>
        <w:t>рис.</w:t>
      </w:r>
      <w:r w:rsidRPr="00FE2C6E">
        <w:rPr>
          <w:rFonts w:cs="Times New Roman"/>
          <w:szCs w:val="28"/>
        </w:rPr>
        <w:t xml:space="preserve"> 3).</w:t>
      </w:r>
    </w:p>
    <w:p w:rsidR="00FD3E45" w:rsidRPr="00FE2C6E" w:rsidRDefault="00FD3E45" w:rsidP="00FD3E45">
      <w:pPr>
        <w:rPr>
          <w:rFonts w:cs="Times New Roman"/>
          <w:szCs w:val="28"/>
        </w:rPr>
      </w:pPr>
      <w:r w:rsidRPr="00FE2C6E">
        <w:rPr>
          <w:rFonts w:cs="Times New Roman"/>
          <w:szCs w:val="28"/>
        </w:rPr>
        <w:lastRenderedPageBreak/>
        <w:t>Якщо на основному режимі роботи (середні положення дросельної заслінки) суміш повинна бути збідненої, то елементарний карбюратор її збагачує, при пуску двигуна замість збагачення суміш збіднюється і т.д.</w:t>
      </w:r>
    </w:p>
    <w:p w:rsidR="00FD3E45" w:rsidRPr="00FE2C6E" w:rsidRDefault="00FD3E45" w:rsidP="00F572D2">
      <w:pPr>
        <w:jc w:val="center"/>
        <w:rPr>
          <w:rFonts w:cs="Times New Roman"/>
          <w:szCs w:val="28"/>
        </w:rPr>
      </w:pPr>
      <w:r w:rsidRPr="00FE2C6E">
        <w:rPr>
          <w:rFonts w:cs="Times New Roman"/>
          <w:szCs w:val="28"/>
        </w:rPr>
        <w:drawing>
          <wp:inline distT="0" distB="0" distL="0" distR="0" wp14:anchorId="0AFBBA30" wp14:editId="762284D9">
            <wp:extent cx="3495675" cy="3599555"/>
            <wp:effectExtent l="0" t="0" r="0" b="1270"/>
            <wp:docPr id="4" name="Рисунок 4" descr="C:\Users\Sacha\AppData\Local\Temp\FineReader11.00\media\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Sacha\AppData\Local\Temp\FineReader11.00\media\image2.jpe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00513" cy="3604537"/>
                    </a:xfrm>
                    <a:prstGeom prst="rect">
                      <a:avLst/>
                    </a:prstGeom>
                    <a:noFill/>
                    <a:ln>
                      <a:noFill/>
                    </a:ln>
                  </pic:spPr>
                </pic:pic>
              </a:graphicData>
            </a:graphic>
          </wp:inline>
        </w:drawing>
      </w:r>
    </w:p>
    <w:p w:rsidR="00FD3E45" w:rsidRPr="00FE2C6E" w:rsidRDefault="00FD3E45" w:rsidP="00F572D2">
      <w:pPr>
        <w:jc w:val="center"/>
        <w:rPr>
          <w:rFonts w:cs="Times New Roman"/>
          <w:szCs w:val="28"/>
        </w:rPr>
      </w:pPr>
      <w:r w:rsidRPr="00FE2C6E">
        <w:rPr>
          <w:rFonts w:cs="Times New Roman"/>
          <w:szCs w:val="28"/>
        </w:rPr>
        <w:t xml:space="preserve">Рис. 3. Характеристики карбюраторів: </w:t>
      </w:r>
      <w:r w:rsidR="00F572D2" w:rsidRPr="00FE2C6E">
        <w:rPr>
          <w:rFonts w:cs="Times New Roman"/>
          <w:szCs w:val="28"/>
        </w:rPr>
        <w:t>1</w:t>
      </w:r>
      <w:r w:rsidRPr="00FE2C6E">
        <w:rPr>
          <w:rFonts w:cs="Times New Roman"/>
          <w:szCs w:val="28"/>
        </w:rPr>
        <w:t xml:space="preserve"> — елементарного; </w:t>
      </w:r>
      <w:r w:rsidRPr="00FE2C6E">
        <w:rPr>
          <w:rFonts w:cs="Times New Roman"/>
          <w:i/>
          <w:iCs/>
          <w:szCs w:val="28"/>
        </w:rPr>
        <w:t>2 —</w:t>
      </w:r>
      <w:r w:rsidRPr="00FE2C6E">
        <w:rPr>
          <w:rFonts w:cs="Times New Roman"/>
          <w:szCs w:val="28"/>
        </w:rPr>
        <w:t xml:space="preserve"> ідеального</w:t>
      </w:r>
    </w:p>
    <w:p w:rsidR="00FD3E45" w:rsidRPr="00FE2C6E" w:rsidRDefault="00FD3E45" w:rsidP="00FD3E45">
      <w:pPr>
        <w:rPr>
          <w:rFonts w:cs="Times New Roman"/>
          <w:szCs w:val="28"/>
        </w:rPr>
      </w:pPr>
    </w:p>
    <w:p w:rsidR="00FD3E45" w:rsidRPr="00FE2C6E" w:rsidRDefault="00FD3E45" w:rsidP="00FD3E45">
      <w:pPr>
        <w:rPr>
          <w:rFonts w:cs="Times New Roman"/>
          <w:szCs w:val="28"/>
        </w:rPr>
      </w:pPr>
      <w:r w:rsidRPr="00FE2C6E">
        <w:rPr>
          <w:rFonts w:cs="Times New Roman"/>
          <w:szCs w:val="28"/>
        </w:rPr>
        <w:t xml:space="preserve"> Для того щоб скорегувати характеристику елементарного карбюратора </w:t>
      </w:r>
      <w:r w:rsidR="00F572D2" w:rsidRPr="00FE2C6E">
        <w:rPr>
          <w:rFonts w:cs="Times New Roman"/>
          <w:szCs w:val="28"/>
        </w:rPr>
        <w:t>і</w:t>
      </w:r>
      <w:r w:rsidRPr="00FE2C6E">
        <w:rPr>
          <w:rFonts w:cs="Times New Roman"/>
          <w:szCs w:val="28"/>
        </w:rPr>
        <w:t xml:space="preserve"> пристосувати його до роботи на всіх режимах у конструкцію карбюратора вводиться ряд спеціальних пристроїв, які забезпечують готування оптимального состава суміші для кожного з режимів роботи двигуна Такими пристроями є</w:t>
      </w:r>
      <w:r w:rsidR="00F572D2" w:rsidRPr="00FE2C6E">
        <w:rPr>
          <w:rFonts w:cs="Times New Roman"/>
          <w:szCs w:val="28"/>
          <w:vertAlign w:val="superscript"/>
        </w:rPr>
        <w:t>:</w:t>
      </w:r>
    </w:p>
    <w:p w:rsidR="00FD3E45" w:rsidRPr="00FE2C6E" w:rsidRDefault="00FD3E45" w:rsidP="00FD3E45">
      <w:pPr>
        <w:widowControl w:val="0"/>
        <w:numPr>
          <w:ilvl w:val="0"/>
          <w:numId w:val="1"/>
        </w:numPr>
        <w:ind w:firstLine="0"/>
        <w:rPr>
          <w:rFonts w:cs="Times New Roman"/>
          <w:szCs w:val="28"/>
        </w:rPr>
      </w:pPr>
      <w:r w:rsidRPr="00FE2C6E">
        <w:rPr>
          <w:rFonts w:cs="Times New Roman"/>
          <w:szCs w:val="28"/>
        </w:rPr>
        <w:t xml:space="preserve"> коригувальні пристрої головних дозуючих систем;</w:t>
      </w:r>
    </w:p>
    <w:p w:rsidR="00FD3E45" w:rsidRPr="00FE2C6E" w:rsidRDefault="00FD3E45" w:rsidP="00FD3E45">
      <w:pPr>
        <w:widowControl w:val="0"/>
        <w:numPr>
          <w:ilvl w:val="0"/>
          <w:numId w:val="1"/>
        </w:numPr>
        <w:ind w:firstLine="0"/>
        <w:rPr>
          <w:rFonts w:cs="Times New Roman"/>
          <w:szCs w:val="28"/>
        </w:rPr>
      </w:pPr>
      <w:r w:rsidRPr="00FE2C6E">
        <w:rPr>
          <w:rFonts w:cs="Times New Roman"/>
          <w:szCs w:val="28"/>
        </w:rPr>
        <w:t xml:space="preserve"> пристосування для полегшення пуску;</w:t>
      </w:r>
    </w:p>
    <w:p w:rsidR="00FD3E45" w:rsidRPr="00FE2C6E" w:rsidRDefault="00FD3E45" w:rsidP="00FD3E45">
      <w:pPr>
        <w:widowControl w:val="0"/>
        <w:numPr>
          <w:ilvl w:val="0"/>
          <w:numId w:val="1"/>
        </w:numPr>
        <w:ind w:firstLine="0"/>
        <w:rPr>
          <w:rFonts w:cs="Times New Roman"/>
          <w:szCs w:val="28"/>
        </w:rPr>
      </w:pPr>
      <w:r w:rsidRPr="00FE2C6E">
        <w:rPr>
          <w:rFonts w:cs="Times New Roman"/>
          <w:szCs w:val="28"/>
        </w:rPr>
        <w:t xml:space="preserve"> системи холостого ходу;</w:t>
      </w:r>
    </w:p>
    <w:p w:rsidR="00FD3E45" w:rsidRPr="00FE2C6E" w:rsidRDefault="00FD3E45" w:rsidP="00FD3E45">
      <w:pPr>
        <w:widowControl w:val="0"/>
        <w:numPr>
          <w:ilvl w:val="0"/>
          <w:numId w:val="1"/>
        </w:numPr>
        <w:ind w:firstLine="0"/>
        <w:rPr>
          <w:rFonts w:cs="Times New Roman"/>
          <w:szCs w:val="28"/>
        </w:rPr>
      </w:pPr>
      <w:r w:rsidRPr="00FE2C6E">
        <w:rPr>
          <w:rFonts w:cs="Times New Roman"/>
          <w:szCs w:val="28"/>
        </w:rPr>
        <w:t xml:space="preserve"> економайзери (збагачувачі);</w:t>
      </w:r>
    </w:p>
    <w:p w:rsidR="00FD3E45" w:rsidRPr="00FE2C6E" w:rsidRDefault="00FD3E45" w:rsidP="00FD3E45">
      <w:pPr>
        <w:widowControl w:val="0"/>
        <w:numPr>
          <w:ilvl w:val="0"/>
          <w:numId w:val="1"/>
        </w:numPr>
        <w:ind w:firstLine="0"/>
        <w:rPr>
          <w:rFonts w:cs="Times New Roman"/>
          <w:szCs w:val="28"/>
        </w:rPr>
      </w:pPr>
      <w:r w:rsidRPr="00FE2C6E">
        <w:rPr>
          <w:rFonts w:cs="Times New Roman"/>
          <w:szCs w:val="28"/>
        </w:rPr>
        <w:t xml:space="preserve"> </w:t>
      </w:r>
      <w:proofErr w:type="spellStart"/>
      <w:r w:rsidR="00F572D2" w:rsidRPr="00FE2C6E">
        <w:rPr>
          <w:rFonts w:cs="Times New Roman"/>
          <w:szCs w:val="28"/>
        </w:rPr>
        <w:t>прискорюючі</w:t>
      </w:r>
      <w:proofErr w:type="spellEnd"/>
      <w:r w:rsidRPr="00FE2C6E">
        <w:rPr>
          <w:rFonts w:cs="Times New Roman"/>
          <w:szCs w:val="28"/>
        </w:rPr>
        <w:t xml:space="preserve"> насоси (прискорювачі збагачення).</w:t>
      </w:r>
    </w:p>
    <w:p w:rsidR="00FD3E45" w:rsidRPr="00FE2C6E" w:rsidRDefault="00FD3E45" w:rsidP="00FD3E45">
      <w:pPr>
        <w:ind w:firstLine="0"/>
        <w:rPr>
          <w:rFonts w:cs="Times New Roman"/>
          <w:szCs w:val="28"/>
        </w:rPr>
      </w:pPr>
    </w:p>
    <w:p w:rsidR="00F572D2" w:rsidRPr="00FE2C6E" w:rsidRDefault="00F572D2" w:rsidP="00FD3E45">
      <w:pPr>
        <w:ind w:firstLine="0"/>
        <w:rPr>
          <w:rFonts w:cs="Times New Roman"/>
          <w:szCs w:val="28"/>
        </w:rPr>
      </w:pPr>
    </w:p>
    <w:p w:rsidR="00FD3E45" w:rsidRPr="00FE2C6E" w:rsidRDefault="00FD3E45" w:rsidP="00FD3E45">
      <w:pPr>
        <w:ind w:firstLine="0"/>
        <w:jc w:val="center"/>
        <w:rPr>
          <w:rFonts w:cs="Times New Roman"/>
          <w:b/>
          <w:bCs/>
          <w:szCs w:val="28"/>
        </w:rPr>
      </w:pPr>
      <w:r w:rsidRPr="00FE2C6E">
        <w:rPr>
          <w:rFonts w:cs="Times New Roman"/>
          <w:b/>
          <w:bCs/>
          <w:szCs w:val="28"/>
        </w:rPr>
        <w:lastRenderedPageBreak/>
        <w:t>3.3 Головна дозуюча система</w:t>
      </w:r>
    </w:p>
    <w:p w:rsidR="00FD3E45" w:rsidRPr="00FE2C6E" w:rsidRDefault="00FD3E45" w:rsidP="00FD3E45">
      <w:pPr>
        <w:rPr>
          <w:rFonts w:cs="Times New Roman"/>
          <w:szCs w:val="28"/>
        </w:rPr>
      </w:pPr>
    </w:p>
    <w:p w:rsidR="00FD3E45" w:rsidRPr="00FE2C6E" w:rsidRDefault="00FD3E45" w:rsidP="00FD3E45">
      <w:pPr>
        <w:rPr>
          <w:rFonts w:cs="Times New Roman"/>
          <w:szCs w:val="28"/>
        </w:rPr>
      </w:pPr>
      <w:r w:rsidRPr="00FE2C6E">
        <w:rPr>
          <w:rFonts w:cs="Times New Roman"/>
          <w:szCs w:val="28"/>
        </w:rPr>
        <w:t>Головна дозуюча система (ГДС) призначена для подачі основної кількості палива на всіх режимах роботи двигуна під навантаженням. Вона забезпечує коректування характеристики елементарного карбюратора, тобто збіднюємо суміш при роботі двигуна на неповних навантаженнях. Досягається про одним з наступних способів.</w:t>
      </w:r>
    </w:p>
    <w:p w:rsidR="00FD3E45" w:rsidRPr="00FE2C6E" w:rsidRDefault="00FD3E45" w:rsidP="00FD3E45">
      <w:pPr>
        <w:pStyle w:val="a3"/>
        <w:numPr>
          <w:ilvl w:val="0"/>
          <w:numId w:val="4"/>
        </w:numPr>
        <w:spacing w:line="360" w:lineRule="auto"/>
        <w:jc w:val="both"/>
        <w:rPr>
          <w:rFonts w:ascii="Times New Roman" w:hAnsi="Times New Roman" w:cs="Times New Roman"/>
          <w:color w:val="auto"/>
          <w:sz w:val="28"/>
          <w:szCs w:val="28"/>
          <w:lang w:val="uk-UA"/>
        </w:rPr>
      </w:pPr>
      <w:r w:rsidRPr="00FE2C6E">
        <w:rPr>
          <w:rFonts w:ascii="Times New Roman" w:hAnsi="Times New Roman" w:cs="Times New Roman"/>
          <w:color w:val="auto"/>
          <w:sz w:val="28"/>
          <w:szCs w:val="28"/>
          <w:lang w:val="uk-UA"/>
        </w:rPr>
        <w:t>зміною співвідношення прохідних перетинів жиклера</w:t>
      </w:r>
      <w:r w:rsidR="00E139CE" w:rsidRPr="00FE2C6E">
        <w:rPr>
          <w:rFonts w:ascii="Times New Roman" w:hAnsi="Times New Roman" w:cs="Times New Roman"/>
          <w:color w:val="auto"/>
          <w:sz w:val="28"/>
          <w:szCs w:val="28"/>
          <w:lang w:val="uk-UA"/>
        </w:rPr>
        <w:t xml:space="preserve"> і </w:t>
      </w:r>
      <w:r w:rsidRPr="00FE2C6E">
        <w:rPr>
          <w:rFonts w:ascii="Times New Roman" w:hAnsi="Times New Roman" w:cs="Times New Roman"/>
          <w:color w:val="auto"/>
          <w:sz w:val="28"/>
          <w:szCs w:val="28"/>
          <w:lang w:val="uk-UA"/>
        </w:rPr>
        <w:t xml:space="preserve">дифузора </w:t>
      </w:r>
    </w:p>
    <w:p w:rsidR="00FD3E45" w:rsidRPr="00FE2C6E" w:rsidRDefault="00FD3E45" w:rsidP="00FD3E45">
      <w:pPr>
        <w:pStyle w:val="a3"/>
        <w:numPr>
          <w:ilvl w:val="0"/>
          <w:numId w:val="4"/>
        </w:numPr>
        <w:spacing w:line="360" w:lineRule="auto"/>
        <w:jc w:val="both"/>
        <w:rPr>
          <w:rFonts w:ascii="Times New Roman" w:hAnsi="Times New Roman" w:cs="Times New Roman"/>
          <w:color w:val="auto"/>
          <w:sz w:val="28"/>
          <w:szCs w:val="28"/>
          <w:lang w:val="uk-UA"/>
        </w:rPr>
      </w:pPr>
      <w:r w:rsidRPr="00FE2C6E">
        <w:rPr>
          <w:rFonts w:ascii="Times New Roman" w:hAnsi="Times New Roman" w:cs="Times New Roman"/>
          <w:color w:val="auto"/>
          <w:sz w:val="28"/>
          <w:szCs w:val="28"/>
          <w:lang w:val="uk-UA"/>
        </w:rPr>
        <w:t>пневматичним гальмуванням палива</w:t>
      </w:r>
    </w:p>
    <w:p w:rsidR="00FD3E45" w:rsidRPr="00FE2C6E" w:rsidRDefault="00FD3E45" w:rsidP="00FD3E45">
      <w:pPr>
        <w:rPr>
          <w:rFonts w:cs="Times New Roman"/>
          <w:szCs w:val="28"/>
        </w:rPr>
      </w:pPr>
      <w:r w:rsidRPr="00FE2C6E">
        <w:rPr>
          <w:rFonts w:cs="Times New Roman"/>
          <w:szCs w:val="28"/>
        </w:rPr>
        <w:t>Для реалізації першого способу застосовують два-три дифузори. При малих швидкостях повітря працює малий дифузор, а потім вступає в роботу великої.</w:t>
      </w:r>
    </w:p>
    <w:p w:rsidR="00FD3E45" w:rsidRPr="00FE2C6E" w:rsidRDefault="00FD3E45" w:rsidP="00FD3E45">
      <w:pPr>
        <w:rPr>
          <w:rFonts w:cs="Times New Roman"/>
          <w:szCs w:val="28"/>
        </w:rPr>
      </w:pPr>
      <w:r w:rsidRPr="00FE2C6E">
        <w:rPr>
          <w:rFonts w:cs="Times New Roman"/>
          <w:szCs w:val="28"/>
        </w:rPr>
        <w:t xml:space="preserve">Використання </w:t>
      </w:r>
      <w:proofErr w:type="spellStart"/>
      <w:r w:rsidR="00E139CE" w:rsidRPr="00FE2C6E">
        <w:rPr>
          <w:rFonts w:cs="Times New Roman"/>
          <w:szCs w:val="28"/>
        </w:rPr>
        <w:t>багатоди</w:t>
      </w:r>
      <w:r w:rsidRPr="00FE2C6E">
        <w:rPr>
          <w:rFonts w:cs="Times New Roman"/>
          <w:szCs w:val="28"/>
        </w:rPr>
        <w:t>фузорн</w:t>
      </w:r>
      <w:r w:rsidR="00E139CE" w:rsidRPr="00FE2C6E">
        <w:rPr>
          <w:rFonts w:cs="Times New Roman"/>
          <w:szCs w:val="28"/>
        </w:rPr>
        <w:t>и</w:t>
      </w:r>
      <w:r w:rsidRPr="00FE2C6E">
        <w:rPr>
          <w:rFonts w:cs="Times New Roman"/>
          <w:szCs w:val="28"/>
        </w:rPr>
        <w:t>х</w:t>
      </w:r>
      <w:proofErr w:type="spellEnd"/>
      <w:r w:rsidRPr="00FE2C6E">
        <w:rPr>
          <w:rFonts w:cs="Times New Roman"/>
          <w:szCs w:val="28"/>
        </w:rPr>
        <w:t xml:space="preserve"> карбюраторів дає гарний ефект тільки при більших навантаженнях. На малих навантаженнях, як правило, розрядження в розпилювача знижується, і розпилення палива погіршується. У цих випадках у багатокамерних карбюраторах використовується послідовне відкриття дросельних заслінок. При малих навантаженнях відкривається тільки одна дросельна заслінка (у двокамерному карбюраторі), і працює тільки одна змішувальна камера. При перехід до більших навантажень у роботу включається друга камера.</w:t>
      </w:r>
    </w:p>
    <w:p w:rsidR="00FD3E45" w:rsidRPr="00FE2C6E" w:rsidRDefault="00FD3E45" w:rsidP="00FD3E45">
      <w:pPr>
        <w:rPr>
          <w:rFonts w:cs="Times New Roman"/>
          <w:szCs w:val="28"/>
        </w:rPr>
      </w:pPr>
      <w:r w:rsidRPr="00FE2C6E">
        <w:rPr>
          <w:rFonts w:cs="Times New Roman"/>
          <w:szCs w:val="28"/>
        </w:rPr>
        <w:t>При другому способі використовують компенсаційні колодязі (</w:t>
      </w:r>
      <w:r w:rsidR="00F572D2" w:rsidRPr="00FE2C6E">
        <w:rPr>
          <w:rFonts w:cs="Times New Roman"/>
          <w:szCs w:val="28"/>
        </w:rPr>
        <w:t>рис.</w:t>
      </w:r>
      <w:r w:rsidRPr="00FE2C6E">
        <w:rPr>
          <w:rFonts w:cs="Times New Roman"/>
          <w:szCs w:val="28"/>
        </w:rPr>
        <w:t xml:space="preserve"> 4, а). Колодязь із повітряним жиклером 3 розмішають між головним жиклером 2 і розпилювачем за допомогою повітряного жиклера перепад тисків на головному жиклері зменшується. У результаті знижується швидкість руху палива через головний жиклер, а отже, і витрата палива. При цьому коефіцієнт надлишку повітря збільшується, і суміш збіднюється. Таким чином, для економічної роботи двигуна пропускна здатність повітряного жиклера має таке ж значення, як і пропускна здатність паливного жиклера.</w:t>
      </w:r>
    </w:p>
    <w:p w:rsidR="00FD3E45" w:rsidRPr="00FE2C6E" w:rsidRDefault="00FD3E45" w:rsidP="00FD3E45">
      <w:pPr>
        <w:jc w:val="center"/>
        <w:rPr>
          <w:rFonts w:cs="Times New Roman"/>
          <w:szCs w:val="28"/>
        </w:rPr>
      </w:pPr>
      <w:r w:rsidRPr="00FE2C6E">
        <w:rPr>
          <w:rFonts w:cs="Times New Roman"/>
          <w:szCs w:val="28"/>
        </w:rPr>
        <w:lastRenderedPageBreak/>
        <w:drawing>
          <wp:inline distT="0" distB="0" distL="0" distR="0" wp14:anchorId="182E7AFC" wp14:editId="4A30CCEB">
            <wp:extent cx="3682609" cy="5254388"/>
            <wp:effectExtent l="0" t="0" r="0" b="3810"/>
            <wp:docPr id="3" name="Рисунок 3" descr="C:\Users\Sacha\AppData\Local\Temp\FineReader11.00\media\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Sacha\AppData\Local\Temp\FineReader11.00\media\image3.jpe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84547" cy="5257153"/>
                    </a:xfrm>
                    <a:prstGeom prst="rect">
                      <a:avLst/>
                    </a:prstGeom>
                    <a:noFill/>
                    <a:ln>
                      <a:noFill/>
                    </a:ln>
                  </pic:spPr>
                </pic:pic>
              </a:graphicData>
            </a:graphic>
          </wp:inline>
        </w:drawing>
      </w:r>
    </w:p>
    <w:p w:rsidR="00FD3E45" w:rsidRPr="00FE2C6E" w:rsidRDefault="00FD3E45" w:rsidP="00FD3E45">
      <w:pPr>
        <w:rPr>
          <w:rFonts w:cs="Times New Roman"/>
          <w:szCs w:val="28"/>
        </w:rPr>
      </w:pPr>
      <w:r w:rsidRPr="00FE2C6E">
        <w:rPr>
          <w:rFonts w:cs="Times New Roman"/>
          <w:szCs w:val="28"/>
        </w:rPr>
        <w:t xml:space="preserve">Рис. 4 Способи формування різних характеристик карбюратора: </w:t>
      </w:r>
      <w:r w:rsidRPr="00FE2C6E">
        <w:rPr>
          <w:rFonts w:cs="Times New Roman"/>
          <w:iCs/>
          <w:szCs w:val="28"/>
        </w:rPr>
        <w:t xml:space="preserve">а - </w:t>
      </w:r>
      <w:r w:rsidRPr="00FE2C6E">
        <w:rPr>
          <w:rFonts w:cs="Times New Roman"/>
          <w:szCs w:val="28"/>
        </w:rPr>
        <w:t xml:space="preserve">компенсація состава суміші; </w:t>
      </w:r>
      <w:r w:rsidRPr="00FE2C6E">
        <w:rPr>
          <w:rFonts w:cs="Times New Roman"/>
          <w:iCs/>
          <w:szCs w:val="28"/>
        </w:rPr>
        <w:t>б —</w:t>
      </w:r>
      <w:r w:rsidRPr="00FE2C6E">
        <w:rPr>
          <w:rFonts w:cs="Times New Roman"/>
          <w:szCs w:val="28"/>
        </w:rPr>
        <w:t xml:space="preserve"> дія економайзера; </w:t>
      </w:r>
      <w:r w:rsidRPr="00FE2C6E">
        <w:rPr>
          <w:rFonts w:cs="Times New Roman"/>
          <w:iCs/>
          <w:szCs w:val="28"/>
        </w:rPr>
        <w:t>в</w:t>
      </w:r>
      <w:r w:rsidRPr="00FE2C6E">
        <w:rPr>
          <w:rFonts w:cs="Times New Roman"/>
          <w:szCs w:val="28"/>
        </w:rPr>
        <w:t xml:space="preserve"> — використання системи холостого ходу; </w:t>
      </w:r>
      <w:r w:rsidRPr="00FE2C6E">
        <w:rPr>
          <w:rFonts w:cs="Times New Roman"/>
          <w:iCs/>
          <w:szCs w:val="28"/>
        </w:rPr>
        <w:t>г —</w:t>
      </w:r>
      <w:r w:rsidRPr="00FE2C6E">
        <w:rPr>
          <w:rFonts w:cs="Times New Roman"/>
          <w:szCs w:val="28"/>
        </w:rPr>
        <w:t xml:space="preserve"> використання пристрою для полегшення пуску двигуна; </w:t>
      </w:r>
      <w:r w:rsidRPr="00FE2C6E">
        <w:rPr>
          <w:rFonts w:cs="Times New Roman"/>
          <w:iCs/>
          <w:szCs w:val="28"/>
        </w:rPr>
        <w:t>д —</w:t>
      </w:r>
      <w:r w:rsidRPr="00FE2C6E">
        <w:rPr>
          <w:rFonts w:cs="Times New Roman"/>
          <w:szCs w:val="28"/>
        </w:rPr>
        <w:t xml:space="preserve"> дія </w:t>
      </w:r>
      <w:proofErr w:type="spellStart"/>
      <w:r w:rsidR="00E139CE" w:rsidRPr="00FE2C6E">
        <w:rPr>
          <w:rFonts w:cs="Times New Roman"/>
          <w:szCs w:val="28"/>
        </w:rPr>
        <w:t>прискорюючого</w:t>
      </w:r>
      <w:proofErr w:type="spellEnd"/>
      <w:r w:rsidRPr="00FE2C6E">
        <w:rPr>
          <w:rFonts w:cs="Times New Roman"/>
          <w:szCs w:val="28"/>
        </w:rPr>
        <w:t xml:space="preserve"> насоса; 1 </w:t>
      </w:r>
      <w:r w:rsidRPr="00FE2C6E">
        <w:rPr>
          <w:rFonts w:cs="Times New Roman"/>
          <w:iCs/>
          <w:szCs w:val="28"/>
        </w:rPr>
        <w:t>—</w:t>
      </w:r>
      <w:r w:rsidRPr="00FE2C6E">
        <w:rPr>
          <w:rFonts w:cs="Times New Roman"/>
          <w:szCs w:val="28"/>
        </w:rPr>
        <w:t xml:space="preserve"> поплавкова камера; </w:t>
      </w:r>
      <w:r w:rsidRPr="00FE2C6E">
        <w:rPr>
          <w:rFonts w:cs="Times New Roman"/>
          <w:iCs/>
          <w:szCs w:val="28"/>
        </w:rPr>
        <w:t>2</w:t>
      </w:r>
      <w:r w:rsidRPr="00FE2C6E">
        <w:rPr>
          <w:rFonts w:cs="Times New Roman"/>
          <w:szCs w:val="28"/>
        </w:rPr>
        <w:t xml:space="preserve"> — головний жиклер; </w:t>
      </w:r>
      <w:r w:rsidRPr="00FE2C6E">
        <w:rPr>
          <w:rFonts w:cs="Times New Roman"/>
          <w:iCs/>
          <w:szCs w:val="28"/>
        </w:rPr>
        <w:t>3 —</w:t>
      </w:r>
      <w:r w:rsidRPr="00FE2C6E">
        <w:rPr>
          <w:rFonts w:cs="Times New Roman"/>
          <w:szCs w:val="28"/>
        </w:rPr>
        <w:t xml:space="preserve"> повітряний жиклер; </w:t>
      </w:r>
      <w:r w:rsidRPr="00FE2C6E">
        <w:rPr>
          <w:rFonts w:cs="Times New Roman"/>
          <w:iCs/>
          <w:szCs w:val="28"/>
        </w:rPr>
        <w:t>4 —</w:t>
      </w:r>
      <w:r w:rsidRPr="00FE2C6E">
        <w:rPr>
          <w:rFonts w:cs="Times New Roman"/>
          <w:szCs w:val="28"/>
        </w:rPr>
        <w:t xml:space="preserve"> дросельна заслінка; </w:t>
      </w:r>
      <w:r w:rsidRPr="00FE2C6E">
        <w:rPr>
          <w:rFonts w:cs="Times New Roman"/>
          <w:iCs/>
          <w:szCs w:val="28"/>
        </w:rPr>
        <w:t>5 —</w:t>
      </w:r>
      <w:r w:rsidRPr="00FE2C6E">
        <w:rPr>
          <w:rFonts w:cs="Times New Roman"/>
          <w:szCs w:val="28"/>
        </w:rPr>
        <w:t xml:space="preserve"> дифузор; 6 — повітряна заслінка; 7 — розпилювач; </w:t>
      </w:r>
      <w:r w:rsidRPr="00FE2C6E">
        <w:rPr>
          <w:rFonts w:cs="Times New Roman"/>
          <w:iCs/>
          <w:szCs w:val="28"/>
        </w:rPr>
        <w:t>8 —</w:t>
      </w:r>
      <w:r w:rsidRPr="00FE2C6E">
        <w:rPr>
          <w:rFonts w:cs="Times New Roman"/>
          <w:szCs w:val="28"/>
        </w:rPr>
        <w:t xml:space="preserve"> шток; </w:t>
      </w:r>
      <w:r w:rsidRPr="00FE2C6E">
        <w:rPr>
          <w:rFonts w:cs="Times New Roman"/>
          <w:iCs/>
          <w:szCs w:val="28"/>
        </w:rPr>
        <w:t>9</w:t>
      </w:r>
      <w:r w:rsidRPr="00FE2C6E">
        <w:rPr>
          <w:rFonts w:cs="Times New Roman"/>
          <w:szCs w:val="28"/>
        </w:rPr>
        <w:t xml:space="preserve"> — клапан економайзера; </w:t>
      </w:r>
      <w:r w:rsidRPr="00FE2C6E">
        <w:rPr>
          <w:rFonts w:cs="Times New Roman"/>
          <w:iCs/>
          <w:szCs w:val="28"/>
        </w:rPr>
        <w:t>10—</w:t>
      </w:r>
      <w:r w:rsidRPr="00FE2C6E">
        <w:rPr>
          <w:rFonts w:cs="Times New Roman"/>
          <w:szCs w:val="28"/>
        </w:rPr>
        <w:t xml:space="preserve"> жиклер економайзера; </w:t>
      </w:r>
      <w:r w:rsidRPr="00FE2C6E">
        <w:rPr>
          <w:rFonts w:cs="Times New Roman"/>
          <w:iCs/>
          <w:szCs w:val="28"/>
        </w:rPr>
        <w:t>11 —</w:t>
      </w:r>
      <w:r w:rsidRPr="00FE2C6E">
        <w:rPr>
          <w:rFonts w:cs="Times New Roman"/>
          <w:szCs w:val="28"/>
        </w:rPr>
        <w:t xml:space="preserve"> компенсаційний колодязь; </w:t>
      </w:r>
      <w:r w:rsidRPr="00FE2C6E">
        <w:rPr>
          <w:rFonts w:cs="Times New Roman"/>
          <w:iCs/>
          <w:szCs w:val="28"/>
        </w:rPr>
        <w:t>12—</w:t>
      </w:r>
      <w:r w:rsidRPr="00FE2C6E">
        <w:rPr>
          <w:rFonts w:cs="Times New Roman"/>
          <w:szCs w:val="28"/>
        </w:rPr>
        <w:t xml:space="preserve"> регулювальний гвинт; </w:t>
      </w:r>
      <w:r w:rsidRPr="00FE2C6E">
        <w:rPr>
          <w:rFonts w:cs="Times New Roman"/>
          <w:iCs/>
          <w:szCs w:val="28"/>
        </w:rPr>
        <w:t>13, 14 —</w:t>
      </w:r>
      <w:r w:rsidRPr="00FE2C6E">
        <w:rPr>
          <w:rFonts w:cs="Times New Roman"/>
          <w:szCs w:val="28"/>
        </w:rPr>
        <w:t xml:space="preserve"> повітряний і паливний жиклери системи холостого ходу відповідно; </w:t>
      </w:r>
      <w:r w:rsidRPr="00FE2C6E">
        <w:rPr>
          <w:rFonts w:cs="Times New Roman"/>
          <w:i/>
          <w:iCs/>
          <w:szCs w:val="28"/>
        </w:rPr>
        <w:t>15 —</w:t>
      </w:r>
      <w:r w:rsidRPr="00FE2C6E">
        <w:rPr>
          <w:rFonts w:cs="Times New Roman"/>
          <w:szCs w:val="28"/>
        </w:rPr>
        <w:t xml:space="preserve"> повітряний клапан; </w:t>
      </w:r>
      <w:r w:rsidRPr="00FE2C6E">
        <w:rPr>
          <w:rFonts w:cs="Times New Roman"/>
          <w:i/>
          <w:iCs/>
          <w:szCs w:val="28"/>
        </w:rPr>
        <w:t>16 —</w:t>
      </w:r>
      <w:r w:rsidRPr="00FE2C6E">
        <w:rPr>
          <w:rFonts w:cs="Times New Roman"/>
          <w:szCs w:val="28"/>
        </w:rPr>
        <w:t xml:space="preserve"> поршень </w:t>
      </w:r>
      <w:proofErr w:type="spellStart"/>
      <w:r w:rsidR="00E139CE" w:rsidRPr="00FE2C6E">
        <w:rPr>
          <w:rFonts w:cs="Times New Roman"/>
          <w:szCs w:val="28"/>
        </w:rPr>
        <w:t>прискорюючого</w:t>
      </w:r>
      <w:proofErr w:type="spellEnd"/>
      <w:r w:rsidRPr="00FE2C6E">
        <w:rPr>
          <w:rFonts w:cs="Times New Roman"/>
          <w:szCs w:val="28"/>
        </w:rPr>
        <w:t xml:space="preserve"> насоса, </w:t>
      </w:r>
      <w:r w:rsidRPr="00FE2C6E">
        <w:rPr>
          <w:rFonts w:cs="Times New Roman"/>
          <w:i/>
          <w:iCs/>
          <w:szCs w:val="28"/>
        </w:rPr>
        <w:t>17 —</w:t>
      </w:r>
      <w:r w:rsidRPr="00FE2C6E">
        <w:rPr>
          <w:rFonts w:cs="Times New Roman"/>
          <w:szCs w:val="28"/>
        </w:rPr>
        <w:t xml:space="preserve"> зворотний клапан, </w:t>
      </w:r>
      <w:r w:rsidRPr="00FE2C6E">
        <w:rPr>
          <w:rFonts w:cs="Times New Roman"/>
          <w:i/>
          <w:iCs/>
          <w:szCs w:val="28"/>
        </w:rPr>
        <w:t>18 —</w:t>
      </w:r>
      <w:r w:rsidRPr="00FE2C6E">
        <w:rPr>
          <w:rFonts w:cs="Times New Roman"/>
          <w:szCs w:val="28"/>
        </w:rPr>
        <w:t xml:space="preserve"> клапан; </w:t>
      </w:r>
      <w:r w:rsidRPr="00FE2C6E">
        <w:rPr>
          <w:rFonts w:cs="Times New Roman"/>
          <w:i/>
          <w:iCs/>
          <w:szCs w:val="28"/>
        </w:rPr>
        <w:t>19—</w:t>
      </w:r>
      <w:r w:rsidRPr="00FE2C6E">
        <w:rPr>
          <w:rFonts w:cs="Times New Roman"/>
          <w:szCs w:val="28"/>
        </w:rPr>
        <w:t xml:space="preserve"> форсунка</w:t>
      </w:r>
    </w:p>
    <w:p w:rsidR="00FD3E45" w:rsidRPr="00FE2C6E" w:rsidRDefault="00FD3E45" w:rsidP="00FD3E45">
      <w:pPr>
        <w:rPr>
          <w:rFonts w:cs="Times New Roman"/>
          <w:szCs w:val="28"/>
        </w:rPr>
      </w:pPr>
    </w:p>
    <w:p w:rsidR="00FD3E45" w:rsidRPr="00FE2C6E" w:rsidRDefault="00FD3E45" w:rsidP="00FD3E45">
      <w:pPr>
        <w:rPr>
          <w:rFonts w:cs="Times New Roman"/>
          <w:szCs w:val="28"/>
        </w:rPr>
      </w:pPr>
      <w:r w:rsidRPr="00FE2C6E">
        <w:rPr>
          <w:rFonts w:cs="Times New Roman"/>
          <w:szCs w:val="28"/>
        </w:rPr>
        <w:lastRenderedPageBreak/>
        <w:t xml:space="preserve">При цьому утворюється </w:t>
      </w:r>
      <w:proofErr w:type="spellStart"/>
      <w:r w:rsidR="00E139CE" w:rsidRPr="00FE2C6E">
        <w:rPr>
          <w:rFonts w:cs="Times New Roman"/>
          <w:szCs w:val="28"/>
        </w:rPr>
        <w:t>паливоповітряна</w:t>
      </w:r>
      <w:proofErr w:type="spellEnd"/>
      <w:r w:rsidRPr="00FE2C6E">
        <w:rPr>
          <w:rFonts w:cs="Times New Roman"/>
          <w:szCs w:val="28"/>
        </w:rPr>
        <w:t xml:space="preserve"> емульсія, яка </w:t>
      </w:r>
      <w:r w:rsidR="00E139CE" w:rsidRPr="00FE2C6E">
        <w:rPr>
          <w:rFonts w:cs="Times New Roman"/>
          <w:szCs w:val="28"/>
        </w:rPr>
        <w:t>і</w:t>
      </w:r>
      <w:r w:rsidRPr="00FE2C6E">
        <w:rPr>
          <w:rFonts w:cs="Times New Roman"/>
          <w:szCs w:val="28"/>
        </w:rPr>
        <w:t xml:space="preserve"> надходить через розпилювач у змішувальну камеру. Такі карбюраторі  називаються емульсійними. При тиску менше цього значення через розпилювач буде надходити лише паливо.</w:t>
      </w:r>
    </w:p>
    <w:p w:rsidR="00FD3E45" w:rsidRPr="00FE2C6E" w:rsidRDefault="00FD3E45" w:rsidP="00FD3E45">
      <w:pPr>
        <w:rPr>
          <w:rFonts w:cs="Times New Roman"/>
          <w:szCs w:val="28"/>
        </w:rPr>
      </w:pPr>
      <w:r w:rsidRPr="00FE2C6E">
        <w:rPr>
          <w:rFonts w:cs="Times New Roman"/>
          <w:szCs w:val="28"/>
        </w:rPr>
        <w:t>Дифузор, головний паливний жиклер, розпилювач і система компенсації становлять ГДС.</w:t>
      </w:r>
    </w:p>
    <w:p w:rsidR="00FD3E45" w:rsidRPr="00FE2C6E" w:rsidRDefault="00FD3E45" w:rsidP="00FD3E45">
      <w:pPr>
        <w:rPr>
          <w:rFonts w:cs="Times New Roman"/>
          <w:szCs w:val="28"/>
        </w:rPr>
      </w:pPr>
    </w:p>
    <w:p w:rsidR="00FD3E45" w:rsidRPr="00FE2C6E" w:rsidRDefault="00FD3E45" w:rsidP="00FD3E45">
      <w:pPr>
        <w:ind w:firstLine="0"/>
        <w:jc w:val="center"/>
        <w:rPr>
          <w:rFonts w:cs="Times New Roman"/>
          <w:b/>
          <w:bCs/>
          <w:szCs w:val="28"/>
        </w:rPr>
      </w:pPr>
      <w:r w:rsidRPr="00FE2C6E">
        <w:rPr>
          <w:rFonts w:cs="Times New Roman"/>
          <w:b/>
          <w:bCs/>
          <w:szCs w:val="28"/>
        </w:rPr>
        <w:t>3.4 Допоміжні пристрої</w:t>
      </w:r>
    </w:p>
    <w:p w:rsidR="00FD3E45" w:rsidRPr="00FE2C6E" w:rsidRDefault="00FD3E45" w:rsidP="00FD3E45">
      <w:pPr>
        <w:rPr>
          <w:rFonts w:cs="Times New Roman"/>
          <w:b/>
          <w:bCs/>
          <w:szCs w:val="28"/>
        </w:rPr>
      </w:pPr>
    </w:p>
    <w:p w:rsidR="00FD3E45" w:rsidRPr="00FE2C6E" w:rsidRDefault="00FD3E45" w:rsidP="00FD3E45">
      <w:pPr>
        <w:rPr>
          <w:rFonts w:cs="Times New Roman"/>
          <w:szCs w:val="28"/>
        </w:rPr>
      </w:pPr>
      <w:r w:rsidRPr="00FE2C6E">
        <w:rPr>
          <w:rFonts w:cs="Times New Roman"/>
          <w:b/>
          <w:bCs/>
          <w:szCs w:val="28"/>
        </w:rPr>
        <w:t xml:space="preserve">Економайзери й </w:t>
      </w:r>
      <w:proofErr w:type="spellStart"/>
      <w:r w:rsidR="00E139CE" w:rsidRPr="00FE2C6E">
        <w:rPr>
          <w:rFonts w:cs="Times New Roman"/>
          <w:b/>
          <w:bCs/>
          <w:szCs w:val="28"/>
        </w:rPr>
        <w:t>еконостати</w:t>
      </w:r>
      <w:proofErr w:type="spellEnd"/>
      <w:r w:rsidRPr="00FE2C6E">
        <w:rPr>
          <w:rFonts w:cs="Times New Roman"/>
          <w:b/>
          <w:bCs/>
          <w:szCs w:val="28"/>
        </w:rPr>
        <w:t xml:space="preserve"> </w:t>
      </w:r>
      <w:r w:rsidRPr="00FE2C6E">
        <w:rPr>
          <w:rFonts w:cs="Times New Roman"/>
          <w:szCs w:val="28"/>
        </w:rPr>
        <w:t>застосовуються в режимі максимальної потужності двигуна для одержання збагаченої суміші. Збагачення досягається збільшенням витрати палива за допомогою спеціального каналу, який починає відкриватися при майже повному відкритті дросельної заслінки. Тобто при певній величині відкриття дроселя в економайзерів механічно (</w:t>
      </w:r>
      <w:r w:rsidR="00F572D2" w:rsidRPr="00FE2C6E">
        <w:rPr>
          <w:rFonts w:cs="Times New Roman"/>
          <w:szCs w:val="28"/>
        </w:rPr>
        <w:t>рис.</w:t>
      </w:r>
      <w:r w:rsidRPr="00FE2C6E">
        <w:rPr>
          <w:rFonts w:cs="Times New Roman"/>
          <w:szCs w:val="28"/>
        </w:rPr>
        <w:t xml:space="preserve"> 4, б), а в </w:t>
      </w:r>
      <w:proofErr w:type="spellStart"/>
      <w:r w:rsidR="00E139CE" w:rsidRPr="00FE2C6E">
        <w:rPr>
          <w:rFonts w:cs="Times New Roman"/>
          <w:szCs w:val="28"/>
        </w:rPr>
        <w:t>еконостатів</w:t>
      </w:r>
      <w:proofErr w:type="spellEnd"/>
      <w:r w:rsidRPr="00FE2C6E">
        <w:rPr>
          <w:rFonts w:cs="Times New Roman"/>
          <w:szCs w:val="28"/>
        </w:rPr>
        <w:t xml:space="preserve"> пневматично ( при значному перепаді тисків) у роботу вступає додатковий жиклер 10, через який проходить додаткова кількість палива. Суміш збагачується до одержання коефіцієнта надлишку повітря 0,85-0,9.</w:t>
      </w:r>
    </w:p>
    <w:p w:rsidR="00FD3E45" w:rsidRPr="00FE2C6E" w:rsidRDefault="00FD3E45" w:rsidP="00FD3E45">
      <w:pPr>
        <w:jc w:val="center"/>
        <w:rPr>
          <w:rFonts w:cs="Times New Roman"/>
          <w:szCs w:val="28"/>
        </w:rPr>
      </w:pPr>
      <w:r w:rsidRPr="00FE2C6E">
        <w:rPr>
          <w:rFonts w:cs="Times New Roman"/>
          <w:szCs w:val="28"/>
        </w:rPr>
        <w:drawing>
          <wp:inline distT="0" distB="0" distL="0" distR="0" wp14:anchorId="0F2D125B" wp14:editId="4F25DEBC">
            <wp:extent cx="2124075" cy="2677434"/>
            <wp:effectExtent l="0" t="0" r="0" b="8890"/>
            <wp:docPr id="2" name="Рисунок 2" descr="C:\Users\Sacha\AppData\Local\Temp\FineReader11.00\media\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Sacha\AppData\Local\Temp\FineReader11.00\media\image4.jpe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121500" cy="2674189"/>
                    </a:xfrm>
                    <a:prstGeom prst="rect">
                      <a:avLst/>
                    </a:prstGeom>
                    <a:noFill/>
                    <a:ln>
                      <a:noFill/>
                    </a:ln>
                  </pic:spPr>
                </pic:pic>
              </a:graphicData>
            </a:graphic>
          </wp:inline>
        </w:drawing>
      </w:r>
    </w:p>
    <w:p w:rsidR="00FD3E45" w:rsidRPr="00FE2C6E" w:rsidRDefault="00FD3E45" w:rsidP="00FD3E45">
      <w:pPr>
        <w:rPr>
          <w:rFonts w:cs="Times New Roman"/>
          <w:szCs w:val="28"/>
        </w:rPr>
      </w:pPr>
      <w:r w:rsidRPr="00FE2C6E">
        <w:rPr>
          <w:rFonts w:cs="Times New Roman"/>
          <w:szCs w:val="28"/>
        </w:rPr>
        <w:t xml:space="preserve">Рис. 5. Схема найпростішого </w:t>
      </w:r>
      <w:proofErr w:type="spellStart"/>
      <w:r w:rsidR="00E139CE" w:rsidRPr="00FE2C6E">
        <w:rPr>
          <w:rFonts w:cs="Times New Roman"/>
          <w:szCs w:val="28"/>
        </w:rPr>
        <w:t>е</w:t>
      </w:r>
      <w:r w:rsidRPr="00FE2C6E">
        <w:rPr>
          <w:rFonts w:cs="Times New Roman"/>
          <w:szCs w:val="28"/>
        </w:rPr>
        <w:t>коностата</w:t>
      </w:r>
      <w:proofErr w:type="spellEnd"/>
      <w:r w:rsidRPr="00FE2C6E">
        <w:rPr>
          <w:rFonts w:cs="Times New Roman"/>
          <w:szCs w:val="28"/>
        </w:rPr>
        <w:t xml:space="preserve">: / — вхідний патрубок повітряного каналу; </w:t>
      </w:r>
      <w:r w:rsidRPr="00FE2C6E">
        <w:rPr>
          <w:rFonts w:cs="Times New Roman"/>
          <w:i/>
          <w:iCs/>
          <w:szCs w:val="28"/>
        </w:rPr>
        <w:t>2, 3</w:t>
      </w:r>
      <w:r w:rsidRPr="00FE2C6E">
        <w:rPr>
          <w:rFonts w:cs="Times New Roman"/>
          <w:szCs w:val="28"/>
        </w:rPr>
        <w:t xml:space="preserve"> — розпилювачі</w:t>
      </w:r>
    </w:p>
    <w:p w:rsidR="00FD3E45" w:rsidRPr="00FE2C6E" w:rsidRDefault="00FD3E45" w:rsidP="00FD3E45">
      <w:pPr>
        <w:rPr>
          <w:rFonts w:cs="Times New Roman"/>
          <w:szCs w:val="28"/>
        </w:rPr>
      </w:pPr>
    </w:p>
    <w:p w:rsidR="00FD3E45" w:rsidRPr="00FE2C6E" w:rsidRDefault="00E139CE" w:rsidP="00FD3E45">
      <w:pPr>
        <w:rPr>
          <w:rFonts w:cs="Times New Roman"/>
          <w:szCs w:val="28"/>
        </w:rPr>
      </w:pPr>
      <w:proofErr w:type="spellStart"/>
      <w:r w:rsidRPr="00FE2C6E">
        <w:rPr>
          <w:rFonts w:cs="Times New Roman"/>
          <w:szCs w:val="28"/>
        </w:rPr>
        <w:lastRenderedPageBreak/>
        <w:t>Еконостати</w:t>
      </w:r>
      <w:proofErr w:type="spellEnd"/>
      <w:r w:rsidR="00FD3E45" w:rsidRPr="00FE2C6E">
        <w:rPr>
          <w:rFonts w:cs="Times New Roman"/>
          <w:szCs w:val="28"/>
        </w:rPr>
        <w:t xml:space="preserve"> застосовують у карбюраторах, що </w:t>
      </w:r>
      <w:r w:rsidRPr="00FE2C6E">
        <w:rPr>
          <w:rFonts w:cs="Times New Roman"/>
          <w:szCs w:val="28"/>
        </w:rPr>
        <w:t>живлять</w:t>
      </w:r>
      <w:r w:rsidR="00FD3E45" w:rsidRPr="00FE2C6E">
        <w:rPr>
          <w:rFonts w:cs="Times New Roman"/>
          <w:szCs w:val="28"/>
        </w:rPr>
        <w:t xml:space="preserve"> відносно невелике число циліндрів, коли через пульсацію потоку важко організувати компенсацію горючої суміші звичайним способом — понизити розрядження в паливного жиклера. Існуючі </w:t>
      </w:r>
      <w:proofErr w:type="spellStart"/>
      <w:r w:rsidRPr="00FE2C6E">
        <w:rPr>
          <w:rFonts w:cs="Times New Roman"/>
          <w:szCs w:val="28"/>
        </w:rPr>
        <w:t>еконостати</w:t>
      </w:r>
      <w:proofErr w:type="spellEnd"/>
      <w:r w:rsidR="00FD3E45" w:rsidRPr="00FE2C6E">
        <w:rPr>
          <w:rFonts w:cs="Times New Roman"/>
          <w:szCs w:val="28"/>
        </w:rPr>
        <w:t xml:space="preserve"> подають паливо безпосереднє в горловину дифузора через розпилювач 3 (</w:t>
      </w:r>
      <w:r w:rsidR="00F572D2" w:rsidRPr="00FE2C6E">
        <w:rPr>
          <w:rFonts w:cs="Times New Roman"/>
          <w:szCs w:val="28"/>
        </w:rPr>
        <w:t>рис.</w:t>
      </w:r>
      <w:r w:rsidR="00FD3E45" w:rsidRPr="00FE2C6E">
        <w:rPr>
          <w:rFonts w:cs="Times New Roman"/>
          <w:szCs w:val="28"/>
        </w:rPr>
        <w:t xml:space="preserve"> </w:t>
      </w:r>
      <w:r w:rsidRPr="00FE2C6E">
        <w:rPr>
          <w:rFonts w:cs="Times New Roman"/>
          <w:szCs w:val="28"/>
        </w:rPr>
        <w:t>5</w:t>
      </w:r>
      <w:r w:rsidR="00FD3E45" w:rsidRPr="00FE2C6E">
        <w:rPr>
          <w:rFonts w:cs="Times New Roman"/>
          <w:szCs w:val="28"/>
        </w:rPr>
        <w:t>) або в зону вхідного патрубка 1 головного повітряного каналу карбюратора.</w:t>
      </w:r>
    </w:p>
    <w:p w:rsidR="00FD3E45" w:rsidRPr="00FE2C6E" w:rsidRDefault="00FD3E45" w:rsidP="00FD3E45">
      <w:pPr>
        <w:rPr>
          <w:rFonts w:cs="Times New Roman"/>
          <w:szCs w:val="28"/>
        </w:rPr>
      </w:pPr>
      <w:r w:rsidRPr="00FE2C6E">
        <w:rPr>
          <w:rFonts w:cs="Times New Roman"/>
          <w:szCs w:val="28"/>
        </w:rPr>
        <w:t xml:space="preserve">В обох випадках </w:t>
      </w:r>
      <w:proofErr w:type="spellStart"/>
      <w:r w:rsidR="00E139CE" w:rsidRPr="00FE2C6E">
        <w:rPr>
          <w:rFonts w:cs="Times New Roman"/>
          <w:szCs w:val="28"/>
        </w:rPr>
        <w:t>еконостати</w:t>
      </w:r>
      <w:proofErr w:type="spellEnd"/>
      <w:r w:rsidRPr="00FE2C6E">
        <w:rPr>
          <w:rFonts w:cs="Times New Roman"/>
          <w:szCs w:val="28"/>
        </w:rPr>
        <w:t xml:space="preserve"> усувають </w:t>
      </w:r>
      <w:proofErr w:type="spellStart"/>
      <w:r w:rsidRPr="00FE2C6E">
        <w:rPr>
          <w:rFonts w:cs="Times New Roman"/>
          <w:szCs w:val="28"/>
        </w:rPr>
        <w:t>перезбідніння</w:t>
      </w:r>
      <w:proofErr w:type="spellEnd"/>
      <w:r w:rsidRPr="00FE2C6E">
        <w:rPr>
          <w:rFonts w:cs="Times New Roman"/>
          <w:szCs w:val="28"/>
        </w:rPr>
        <w:t xml:space="preserve"> суміші, що виникає іноді при високих частотах обертання колінчатого вала на середніх і більших навантаженнях, особливо в багатокамерних карбюраторах.</w:t>
      </w:r>
    </w:p>
    <w:p w:rsidR="00FD3E45" w:rsidRPr="00FE2C6E" w:rsidRDefault="00E139CE" w:rsidP="00FD3E45">
      <w:pPr>
        <w:rPr>
          <w:rFonts w:cs="Times New Roman"/>
          <w:szCs w:val="28"/>
        </w:rPr>
      </w:pPr>
      <w:proofErr w:type="spellStart"/>
      <w:r w:rsidRPr="00FE2C6E">
        <w:rPr>
          <w:rFonts w:cs="Times New Roman"/>
          <w:b/>
          <w:bCs/>
          <w:szCs w:val="28"/>
        </w:rPr>
        <w:t>Прискорюючі</w:t>
      </w:r>
      <w:proofErr w:type="spellEnd"/>
      <w:r w:rsidR="00FD3E45" w:rsidRPr="00FE2C6E">
        <w:rPr>
          <w:rFonts w:cs="Times New Roman"/>
          <w:b/>
          <w:bCs/>
          <w:szCs w:val="28"/>
        </w:rPr>
        <w:t xml:space="preserve"> насоси. </w:t>
      </w:r>
      <w:r w:rsidR="00FD3E45" w:rsidRPr="00FE2C6E">
        <w:rPr>
          <w:rFonts w:cs="Times New Roman"/>
          <w:szCs w:val="28"/>
        </w:rPr>
        <w:t>При різкому відкритті дроселя, напри заходів при обгоні автомобіля, суміш збіднюється, і двигун не може розвити максимальну потужність.</w:t>
      </w:r>
    </w:p>
    <w:p w:rsidR="00FD3E45" w:rsidRPr="00FE2C6E" w:rsidRDefault="00FD3E45" w:rsidP="00FD3E45">
      <w:pPr>
        <w:rPr>
          <w:rFonts w:cs="Times New Roman"/>
          <w:szCs w:val="28"/>
        </w:rPr>
      </w:pPr>
      <w:r w:rsidRPr="00FE2C6E">
        <w:rPr>
          <w:rFonts w:cs="Times New Roman"/>
          <w:szCs w:val="28"/>
        </w:rPr>
        <w:t>Збідніння пояснюється тим, що швидкість повітря в карбюраторі росте більш інтенсивно, ніж швидкість витікання палива.</w:t>
      </w:r>
    </w:p>
    <w:p w:rsidR="00FD3E45" w:rsidRPr="00FE2C6E" w:rsidRDefault="00FD3E45" w:rsidP="00FD3E45">
      <w:pPr>
        <w:rPr>
          <w:rFonts w:cs="Times New Roman"/>
          <w:szCs w:val="28"/>
        </w:rPr>
      </w:pPr>
      <w:r w:rsidRPr="00FE2C6E">
        <w:rPr>
          <w:rFonts w:cs="Times New Roman"/>
          <w:szCs w:val="28"/>
        </w:rPr>
        <w:t xml:space="preserve">Запобігання збідніння горючої суміші при різкому відкритті дросельної заслінки досягається за допомогою </w:t>
      </w:r>
      <w:proofErr w:type="spellStart"/>
      <w:r w:rsidR="00E139CE" w:rsidRPr="00FE2C6E">
        <w:rPr>
          <w:rFonts w:cs="Times New Roman"/>
          <w:szCs w:val="28"/>
        </w:rPr>
        <w:t>прискорюючого</w:t>
      </w:r>
      <w:proofErr w:type="spellEnd"/>
      <w:r w:rsidRPr="00FE2C6E">
        <w:rPr>
          <w:rFonts w:cs="Times New Roman"/>
          <w:szCs w:val="28"/>
        </w:rPr>
        <w:t xml:space="preserve"> насоса, що подає додаткове паливо. Насос подає тільки одну порцію палива, а потім вступає в дію економайзер. Поршень 16 (див. </w:t>
      </w:r>
      <w:r w:rsidR="00F572D2" w:rsidRPr="00FE2C6E">
        <w:rPr>
          <w:rFonts w:cs="Times New Roman"/>
          <w:szCs w:val="28"/>
        </w:rPr>
        <w:t>рис.</w:t>
      </w:r>
      <w:r w:rsidRPr="00FE2C6E">
        <w:rPr>
          <w:rFonts w:cs="Times New Roman"/>
          <w:szCs w:val="28"/>
        </w:rPr>
        <w:t xml:space="preserve"> </w:t>
      </w:r>
      <w:r w:rsidR="00E139CE" w:rsidRPr="00FE2C6E">
        <w:rPr>
          <w:rFonts w:cs="Times New Roman"/>
          <w:szCs w:val="28"/>
        </w:rPr>
        <w:t>4</w:t>
      </w:r>
      <w:r w:rsidRPr="00FE2C6E">
        <w:rPr>
          <w:rFonts w:cs="Times New Roman"/>
          <w:szCs w:val="28"/>
        </w:rPr>
        <w:t xml:space="preserve">, д) одночасно з відкриттям дроселя рухається вниз, збільшуючи тиск палива під собою. У результаті кулька клапана 17 притискається до сідла, закриваючи канал поплавкової камери, і піднімається голка клапана 18. Через форсунку 19 подана порція палива впорскується в горловину дифузора. Останнім часом поршневі </w:t>
      </w:r>
      <w:proofErr w:type="spellStart"/>
      <w:r w:rsidR="00E139CE" w:rsidRPr="00FE2C6E">
        <w:rPr>
          <w:rFonts w:cs="Times New Roman"/>
          <w:szCs w:val="28"/>
        </w:rPr>
        <w:t>прискорюючі</w:t>
      </w:r>
      <w:proofErr w:type="spellEnd"/>
      <w:r w:rsidR="00E139CE" w:rsidRPr="00FE2C6E">
        <w:rPr>
          <w:rFonts w:cs="Times New Roman"/>
          <w:szCs w:val="28"/>
        </w:rPr>
        <w:t xml:space="preserve"> </w:t>
      </w:r>
      <w:r w:rsidRPr="00FE2C6E">
        <w:rPr>
          <w:rFonts w:cs="Times New Roman"/>
          <w:szCs w:val="28"/>
        </w:rPr>
        <w:t xml:space="preserve">насоси витісняються </w:t>
      </w:r>
      <w:proofErr w:type="spellStart"/>
      <w:r w:rsidRPr="00FE2C6E">
        <w:rPr>
          <w:rFonts w:cs="Times New Roman"/>
          <w:szCs w:val="28"/>
        </w:rPr>
        <w:t>д</w:t>
      </w:r>
      <w:r w:rsidR="00E139CE" w:rsidRPr="00FE2C6E">
        <w:rPr>
          <w:rFonts w:cs="Times New Roman"/>
          <w:szCs w:val="28"/>
        </w:rPr>
        <w:t>і</w:t>
      </w:r>
      <w:r w:rsidRPr="00FE2C6E">
        <w:rPr>
          <w:rFonts w:cs="Times New Roman"/>
          <w:szCs w:val="28"/>
        </w:rPr>
        <w:t>афрагмен</w:t>
      </w:r>
      <w:r w:rsidR="00E139CE" w:rsidRPr="00FE2C6E">
        <w:rPr>
          <w:rFonts w:cs="Times New Roman"/>
          <w:szCs w:val="28"/>
        </w:rPr>
        <w:t>и</w:t>
      </w:r>
      <w:r w:rsidRPr="00FE2C6E">
        <w:rPr>
          <w:rFonts w:cs="Times New Roman"/>
          <w:szCs w:val="28"/>
        </w:rPr>
        <w:t>ми</w:t>
      </w:r>
      <w:proofErr w:type="spellEnd"/>
      <w:r w:rsidRPr="00FE2C6E">
        <w:rPr>
          <w:rFonts w:cs="Times New Roman"/>
          <w:szCs w:val="28"/>
        </w:rPr>
        <w:t>.</w:t>
      </w:r>
    </w:p>
    <w:p w:rsidR="00FD3E45" w:rsidRPr="00FE2C6E" w:rsidRDefault="00FD3E45" w:rsidP="00FD3E45">
      <w:pPr>
        <w:rPr>
          <w:rFonts w:cs="Times New Roman"/>
          <w:szCs w:val="28"/>
        </w:rPr>
      </w:pPr>
      <w:r w:rsidRPr="00FE2C6E">
        <w:rPr>
          <w:rFonts w:cs="Times New Roman"/>
          <w:b/>
          <w:bCs/>
          <w:szCs w:val="28"/>
        </w:rPr>
        <w:t xml:space="preserve">Система холостого ходу. </w:t>
      </w:r>
      <w:r w:rsidRPr="00FE2C6E">
        <w:rPr>
          <w:rFonts w:cs="Times New Roman"/>
          <w:szCs w:val="28"/>
        </w:rPr>
        <w:t xml:space="preserve">На холостому ходу ефективна потужність із колінчатого вала не знімається, а вся індикаторна потужність витрачається на подолання механічних втрат. Тому для підтримки мінімальної частоти обертання колінчатого вала бажане використовувати мінімальну кількість горючої суміші. Але, щоб двигун працював стійко, суміш повинна бути сильно збагаченої. Для одержання такої суміші </w:t>
      </w:r>
      <w:r w:rsidRPr="00FE2C6E">
        <w:rPr>
          <w:rFonts w:cs="Times New Roman"/>
          <w:szCs w:val="28"/>
        </w:rPr>
        <w:lastRenderedPageBreak/>
        <w:t>застосовують систему холостого ходу (</w:t>
      </w:r>
      <w:r w:rsidR="00F572D2" w:rsidRPr="00FE2C6E">
        <w:rPr>
          <w:rFonts w:cs="Times New Roman"/>
          <w:szCs w:val="28"/>
        </w:rPr>
        <w:t>рис.</w:t>
      </w:r>
      <w:r w:rsidRPr="00FE2C6E">
        <w:rPr>
          <w:rFonts w:cs="Times New Roman"/>
          <w:szCs w:val="28"/>
        </w:rPr>
        <w:t xml:space="preserve"> 4, </w:t>
      </w:r>
      <w:r w:rsidRPr="00FE2C6E">
        <w:rPr>
          <w:rFonts w:cs="Times New Roman"/>
          <w:bCs/>
          <w:iCs/>
          <w:szCs w:val="28"/>
        </w:rPr>
        <w:t>в)</w:t>
      </w:r>
      <w:r w:rsidRPr="00FE2C6E">
        <w:rPr>
          <w:rFonts w:cs="Times New Roman"/>
          <w:szCs w:val="28"/>
        </w:rPr>
        <w:t xml:space="preserve">, що представляє собою «окремий карбюратор» з паливним </w:t>
      </w:r>
      <w:r w:rsidRPr="00FE2C6E">
        <w:rPr>
          <w:rFonts w:cs="Times New Roman"/>
          <w:bCs/>
          <w:iCs/>
          <w:szCs w:val="28"/>
        </w:rPr>
        <w:t>14</w:t>
      </w:r>
      <w:r w:rsidRPr="00FE2C6E">
        <w:rPr>
          <w:rFonts w:cs="Times New Roman"/>
          <w:szCs w:val="28"/>
        </w:rPr>
        <w:t xml:space="preserve"> і повітряним </w:t>
      </w:r>
      <w:r w:rsidRPr="00FE2C6E">
        <w:rPr>
          <w:rFonts w:cs="Times New Roman"/>
          <w:bCs/>
          <w:iCs/>
          <w:szCs w:val="28"/>
        </w:rPr>
        <w:t>13</w:t>
      </w:r>
      <w:r w:rsidRPr="00FE2C6E">
        <w:rPr>
          <w:rFonts w:cs="Times New Roman"/>
          <w:szCs w:val="28"/>
        </w:rPr>
        <w:t xml:space="preserve"> жиклерами Тому що на цьому режимі дросель прикритий, під ним наростає розрядження, під дією якого суміш виходить через отвір під дроселем. Кількість суміші регулюється гвинтом 12.</w:t>
      </w:r>
    </w:p>
    <w:p w:rsidR="00FD3E45" w:rsidRPr="00FE2C6E" w:rsidRDefault="00FD3E45" w:rsidP="00FD3E45">
      <w:pPr>
        <w:rPr>
          <w:rFonts w:cs="Times New Roman"/>
          <w:szCs w:val="28"/>
        </w:rPr>
      </w:pPr>
      <w:r w:rsidRPr="00FE2C6E">
        <w:rPr>
          <w:rFonts w:cs="Times New Roman"/>
          <w:b/>
          <w:bCs/>
          <w:szCs w:val="28"/>
        </w:rPr>
        <w:t xml:space="preserve">Економайзер примусового холостого ходу. </w:t>
      </w:r>
      <w:r w:rsidRPr="00FE2C6E">
        <w:rPr>
          <w:rFonts w:cs="Times New Roman"/>
          <w:szCs w:val="28"/>
        </w:rPr>
        <w:t xml:space="preserve">Примусовий холостий хід </w:t>
      </w:r>
      <w:r w:rsidR="00E139CE" w:rsidRPr="00FE2C6E">
        <w:rPr>
          <w:rFonts w:cs="Times New Roman"/>
          <w:szCs w:val="28"/>
        </w:rPr>
        <w:t>-</w:t>
      </w:r>
      <w:r w:rsidRPr="00FE2C6E">
        <w:rPr>
          <w:rFonts w:cs="Times New Roman"/>
          <w:szCs w:val="28"/>
        </w:rPr>
        <w:t xml:space="preserve"> це режим роботи двигуна при русі автомоб</w:t>
      </w:r>
      <w:r w:rsidR="00E139CE" w:rsidRPr="00FE2C6E">
        <w:rPr>
          <w:rFonts w:cs="Times New Roman"/>
          <w:szCs w:val="28"/>
        </w:rPr>
        <w:t>і</w:t>
      </w:r>
      <w:r w:rsidRPr="00FE2C6E">
        <w:rPr>
          <w:rFonts w:cs="Times New Roman"/>
          <w:szCs w:val="28"/>
        </w:rPr>
        <w:t xml:space="preserve">ля накатом з відпущеною педаллю керування дросельною заслінкою, але не виключеною передачею в коробці передач. У даному режимі колінчатий вал двигуна, що приводиться від коліс автомобіля, має підвищену частоту обертання. У результаті під прикритою заслінкою утворюється підвищене розрядження, що за одиницю часу приводить до збільшеної витрати багатої горючої суміші. Якщо вже при збагачених составах суміші паливо згоряє не повністю, то при сильно збагачених составах </w:t>
      </w:r>
      <w:r w:rsidR="00E139CE" w:rsidRPr="00FE2C6E">
        <w:rPr>
          <w:rFonts w:cs="Times New Roman"/>
          <w:szCs w:val="28"/>
        </w:rPr>
        <w:t>не повне згоряння</w:t>
      </w:r>
      <w:r w:rsidRPr="00FE2C6E">
        <w:rPr>
          <w:rFonts w:cs="Times New Roman"/>
          <w:szCs w:val="28"/>
        </w:rPr>
        <w:t xml:space="preserve"> палива зростає ще більше. При цьому в навколишнє середовище викидається збільшена кількість окису вуглецю. Щоб це усунути, а також для економії палива необхідно на цей період відключити його подачу. Це завдання виконує економайзер примусового холостого ходу. Він являє собою електромагнітний клапан, який при частоті обертання колінчатого вала більш 1500—1700 </w:t>
      </w:r>
      <w:proofErr w:type="spellStart"/>
      <w:r w:rsidRPr="00FE2C6E">
        <w:rPr>
          <w:rFonts w:cs="Times New Roman"/>
          <w:szCs w:val="28"/>
        </w:rPr>
        <w:t>хв</w:t>
      </w:r>
      <w:r w:rsidRPr="00FE2C6E">
        <w:rPr>
          <w:rFonts w:cs="Times New Roman"/>
          <w:szCs w:val="28"/>
          <w:vertAlign w:val="superscript"/>
        </w:rPr>
        <w:t>-1</w:t>
      </w:r>
      <w:proofErr w:type="spellEnd"/>
      <w:r w:rsidRPr="00FE2C6E">
        <w:rPr>
          <w:rFonts w:cs="Times New Roman"/>
          <w:szCs w:val="28"/>
        </w:rPr>
        <w:t xml:space="preserve"> і закритій дросельної заслінці перекриває паливний канал системи холостого ходу.</w:t>
      </w:r>
    </w:p>
    <w:p w:rsidR="00FD3E45" w:rsidRPr="00FE2C6E" w:rsidRDefault="00FD3E45" w:rsidP="00FD3E45">
      <w:pPr>
        <w:rPr>
          <w:rFonts w:cs="Times New Roman"/>
          <w:szCs w:val="28"/>
        </w:rPr>
      </w:pPr>
      <w:r w:rsidRPr="00FE2C6E">
        <w:rPr>
          <w:rFonts w:cs="Times New Roman"/>
          <w:szCs w:val="28"/>
        </w:rPr>
        <w:t xml:space="preserve">Для роботи економайзера примусового холостого ходу необхідні два датчики: датчик частоти обертання колінчатого вала </w:t>
      </w:r>
      <w:r w:rsidR="00E139CE" w:rsidRPr="00FE2C6E">
        <w:rPr>
          <w:rFonts w:cs="Times New Roman"/>
          <w:szCs w:val="28"/>
        </w:rPr>
        <w:t>і</w:t>
      </w:r>
      <w:r w:rsidRPr="00FE2C6E">
        <w:rPr>
          <w:rFonts w:cs="Times New Roman"/>
          <w:szCs w:val="28"/>
        </w:rPr>
        <w:t xml:space="preserve"> датчик положення дросельної заслінки. Сигнали із цих датчиків обробляються в спеціальному блоці керування електромагнітним клапаном. Така система зветься системи автоматичного керування економайзером примусового холостого ходу  й дозволяє в умовах міського режиму руху автомобіля заощаджувати до 5 % палива на кожні 100 км пробігу й знизити викид у навколишнє середовище токсичних речовин приблизно на 25 %.</w:t>
      </w:r>
    </w:p>
    <w:p w:rsidR="00FD3E45" w:rsidRPr="00FE2C6E" w:rsidRDefault="00FD3E45" w:rsidP="00FD3E45">
      <w:pPr>
        <w:rPr>
          <w:rFonts w:cs="Times New Roman"/>
          <w:szCs w:val="28"/>
        </w:rPr>
      </w:pPr>
      <w:r w:rsidRPr="00FE2C6E">
        <w:rPr>
          <w:rFonts w:cs="Times New Roman"/>
          <w:b/>
          <w:bCs/>
          <w:szCs w:val="28"/>
        </w:rPr>
        <w:lastRenderedPageBreak/>
        <w:t xml:space="preserve">Пристрою для полегшення пуску двигуна. </w:t>
      </w:r>
      <w:r w:rsidRPr="00FE2C6E">
        <w:rPr>
          <w:rFonts w:cs="Times New Roman"/>
          <w:szCs w:val="28"/>
        </w:rPr>
        <w:t xml:space="preserve">При пуску двигуна через низьку частоту обертання колінчатого вала швидкість руху повітря, а якщо двигун холодний, те й підігрів заряду </w:t>
      </w:r>
      <w:proofErr w:type="spellStart"/>
      <w:r w:rsidR="00E139CE" w:rsidRPr="00FE2C6E">
        <w:rPr>
          <w:rFonts w:cs="Times New Roman"/>
          <w:szCs w:val="28"/>
        </w:rPr>
        <w:t>відсутньо</w:t>
      </w:r>
      <w:proofErr w:type="spellEnd"/>
      <w:r w:rsidRPr="00FE2C6E">
        <w:rPr>
          <w:rFonts w:cs="Times New Roman"/>
          <w:szCs w:val="28"/>
        </w:rPr>
        <w:t xml:space="preserve">. Состав суміші, відповідний до межі запалення може бути отриманий тільки за рахунок випару </w:t>
      </w:r>
      <w:r w:rsidR="00E139CE" w:rsidRPr="00FE2C6E">
        <w:rPr>
          <w:rFonts w:cs="Times New Roman"/>
          <w:szCs w:val="28"/>
        </w:rPr>
        <w:t xml:space="preserve">легких </w:t>
      </w:r>
      <w:r w:rsidRPr="00FE2C6E">
        <w:rPr>
          <w:rFonts w:cs="Times New Roman"/>
          <w:szCs w:val="28"/>
        </w:rPr>
        <w:t>фракцій палива, що можливо при введенні у впускний тракт великої кількості палива, тобто шляхом готування сильно збагаченого состава суміші, для чого закривають повітряну заслінку (</w:t>
      </w:r>
      <w:r w:rsidR="00F572D2" w:rsidRPr="00FE2C6E">
        <w:rPr>
          <w:rFonts w:cs="Times New Roman"/>
          <w:szCs w:val="28"/>
        </w:rPr>
        <w:t>рис.</w:t>
      </w:r>
      <w:r w:rsidRPr="00FE2C6E">
        <w:rPr>
          <w:rFonts w:cs="Times New Roman"/>
          <w:szCs w:val="28"/>
        </w:rPr>
        <w:t xml:space="preserve"> 4, г), а дросельну заслінку залишають небагато відкритої.</w:t>
      </w:r>
    </w:p>
    <w:p w:rsidR="00FD3E45" w:rsidRPr="00FE2C6E" w:rsidRDefault="00FD3E45" w:rsidP="00FD3E45">
      <w:pPr>
        <w:rPr>
          <w:rFonts w:cs="Times New Roman"/>
          <w:szCs w:val="28"/>
        </w:rPr>
      </w:pPr>
      <w:r w:rsidRPr="00FE2C6E">
        <w:rPr>
          <w:rFonts w:cs="Times New Roman"/>
          <w:szCs w:val="28"/>
        </w:rPr>
        <w:t xml:space="preserve">У повітряній заслінці встановлений клапан 15, який пропускає невелика кількість повітря. Тому що повітряна заслінка </w:t>
      </w:r>
      <w:proofErr w:type="spellStart"/>
      <w:r w:rsidRPr="00FE2C6E">
        <w:rPr>
          <w:rFonts w:cs="Times New Roman"/>
          <w:szCs w:val="28"/>
        </w:rPr>
        <w:t>закрит</w:t>
      </w:r>
      <w:proofErr w:type="spellEnd"/>
      <w:r w:rsidRPr="00FE2C6E">
        <w:rPr>
          <w:rFonts w:cs="Times New Roman"/>
          <w:szCs w:val="28"/>
        </w:rPr>
        <w:t xml:space="preserve"> розрядження, що зросло, діє на всі паливні жиклери, і паливо в дифузори інтенсивно надходить як через ГДС, так і через систему холостого ходу, що в сукупності з обмеженням кількості повітря забезпечує одержання сильне збагаченої суміші. Останнім часом клапан на повітряній заслінці не встановлюється. Замість цього періодично відкривається й закривається сама повітряна заслінка відповідно до тактів усмоктування. Керування повітряною заслінкою здійснюється спеціально</w:t>
      </w:r>
      <w:r w:rsidR="00E139CE" w:rsidRPr="00FE2C6E">
        <w:rPr>
          <w:rFonts w:cs="Times New Roman"/>
          <w:szCs w:val="28"/>
        </w:rPr>
        <w:t>ю</w:t>
      </w:r>
      <w:r w:rsidRPr="00FE2C6E">
        <w:rPr>
          <w:rFonts w:cs="Times New Roman"/>
          <w:szCs w:val="28"/>
        </w:rPr>
        <w:t xml:space="preserve"> </w:t>
      </w:r>
      <w:proofErr w:type="spellStart"/>
      <w:r w:rsidRPr="00FE2C6E">
        <w:rPr>
          <w:rFonts w:cs="Times New Roman"/>
          <w:szCs w:val="28"/>
        </w:rPr>
        <w:t>д</w:t>
      </w:r>
      <w:r w:rsidR="00E139CE" w:rsidRPr="00FE2C6E">
        <w:rPr>
          <w:rFonts w:cs="Times New Roman"/>
          <w:szCs w:val="28"/>
        </w:rPr>
        <w:t>іафрагменою</w:t>
      </w:r>
      <w:proofErr w:type="spellEnd"/>
      <w:r w:rsidRPr="00FE2C6E">
        <w:rPr>
          <w:rFonts w:cs="Times New Roman"/>
          <w:szCs w:val="28"/>
        </w:rPr>
        <w:t xml:space="preserve"> камерою, яка реагує на розрядження в змішувальній камері.</w:t>
      </w:r>
    </w:p>
    <w:p w:rsidR="00FD3E45" w:rsidRPr="00FE2C6E" w:rsidRDefault="00FD3E45" w:rsidP="00FD3E45">
      <w:pPr>
        <w:rPr>
          <w:rFonts w:cs="Times New Roman"/>
          <w:szCs w:val="28"/>
        </w:rPr>
      </w:pPr>
      <w:r w:rsidRPr="00FE2C6E">
        <w:rPr>
          <w:rFonts w:cs="Times New Roman"/>
          <w:b/>
          <w:bCs/>
          <w:szCs w:val="28"/>
        </w:rPr>
        <w:t xml:space="preserve">Обмежники частоти обертання колінчатого вала. </w:t>
      </w:r>
      <w:r w:rsidRPr="00FE2C6E">
        <w:rPr>
          <w:rFonts w:cs="Times New Roman"/>
          <w:szCs w:val="28"/>
        </w:rPr>
        <w:t xml:space="preserve">Для обмеження максимальної швидкості руху вантажних автомобілів до складу системи живлення вводять обмежники максимальної частоти обертання колінчатого вала. Найбільше поширення одержав </w:t>
      </w:r>
      <w:proofErr w:type="spellStart"/>
      <w:r w:rsidRPr="00FE2C6E">
        <w:rPr>
          <w:rFonts w:cs="Times New Roman"/>
          <w:szCs w:val="28"/>
        </w:rPr>
        <w:t>пневмоцентроб</w:t>
      </w:r>
      <w:r w:rsidR="00E139CE" w:rsidRPr="00FE2C6E">
        <w:rPr>
          <w:rFonts w:cs="Times New Roman"/>
          <w:szCs w:val="28"/>
        </w:rPr>
        <w:t>і</w:t>
      </w:r>
      <w:r w:rsidRPr="00FE2C6E">
        <w:rPr>
          <w:rFonts w:cs="Times New Roman"/>
          <w:szCs w:val="28"/>
        </w:rPr>
        <w:t>жн</w:t>
      </w:r>
      <w:r w:rsidR="00E139CE" w:rsidRPr="00FE2C6E">
        <w:rPr>
          <w:rFonts w:cs="Times New Roman"/>
          <w:szCs w:val="28"/>
        </w:rPr>
        <w:t>и</w:t>
      </w:r>
      <w:r w:rsidRPr="00FE2C6E">
        <w:rPr>
          <w:rFonts w:cs="Times New Roman"/>
          <w:szCs w:val="28"/>
        </w:rPr>
        <w:t>й</w:t>
      </w:r>
      <w:proofErr w:type="spellEnd"/>
      <w:r w:rsidRPr="00FE2C6E">
        <w:rPr>
          <w:rFonts w:cs="Times New Roman"/>
          <w:szCs w:val="28"/>
        </w:rPr>
        <w:t xml:space="preserve"> обмежник (</w:t>
      </w:r>
      <w:r w:rsidR="00F572D2" w:rsidRPr="00FE2C6E">
        <w:rPr>
          <w:rFonts w:cs="Times New Roman"/>
          <w:szCs w:val="28"/>
        </w:rPr>
        <w:t>рис.</w:t>
      </w:r>
      <w:r w:rsidRPr="00FE2C6E">
        <w:rPr>
          <w:rFonts w:cs="Times New Roman"/>
          <w:szCs w:val="28"/>
        </w:rPr>
        <w:t xml:space="preserve"> 6), який складається з відцентрового датчика 6 і виконавчого механізму 2.</w:t>
      </w:r>
    </w:p>
    <w:p w:rsidR="00FD3E45" w:rsidRPr="00FE2C6E" w:rsidRDefault="00FD3E45" w:rsidP="00FD3E45">
      <w:pPr>
        <w:rPr>
          <w:rFonts w:cs="Times New Roman"/>
          <w:szCs w:val="28"/>
        </w:rPr>
      </w:pPr>
      <w:r w:rsidRPr="00FE2C6E">
        <w:rPr>
          <w:rFonts w:cs="Times New Roman"/>
          <w:szCs w:val="28"/>
        </w:rPr>
        <w:t>У нерухливому корпусі датчика розміщений корпус</w:t>
      </w:r>
      <w:r w:rsidR="00E139CE" w:rsidRPr="00FE2C6E">
        <w:rPr>
          <w:rFonts w:cs="Times New Roman"/>
          <w:szCs w:val="28"/>
        </w:rPr>
        <w:t>, що обертається</w:t>
      </w:r>
      <w:r w:rsidRPr="00FE2C6E">
        <w:rPr>
          <w:rFonts w:cs="Times New Roman"/>
          <w:szCs w:val="28"/>
        </w:rPr>
        <w:t xml:space="preserve"> 9, у якому встановлений клапан  Пружина 8 клапана </w:t>
      </w:r>
      <w:r w:rsidR="00E139CE" w:rsidRPr="00FE2C6E">
        <w:rPr>
          <w:rFonts w:cs="Times New Roman"/>
          <w:szCs w:val="28"/>
        </w:rPr>
        <w:t>відрегульована</w:t>
      </w:r>
      <w:r w:rsidRPr="00FE2C6E">
        <w:rPr>
          <w:rFonts w:cs="Times New Roman"/>
          <w:szCs w:val="28"/>
        </w:rPr>
        <w:t xml:space="preserve"> таким чином, що при частотах обертання колінчатого вала нижче максимального значення клапан утримується у відкритому положенні, при досягненні максимальної частоти обертання підлога дією відцентрової сили клапан закривається.</w:t>
      </w:r>
    </w:p>
    <w:p w:rsidR="00FD3E45" w:rsidRPr="00FE2C6E" w:rsidRDefault="00FD3E45" w:rsidP="00FD3E45">
      <w:pPr>
        <w:rPr>
          <w:rFonts w:cs="Times New Roman"/>
          <w:szCs w:val="28"/>
        </w:rPr>
      </w:pPr>
    </w:p>
    <w:p w:rsidR="00FD3E45" w:rsidRPr="00FE2C6E" w:rsidRDefault="00FD3E45" w:rsidP="00E139CE">
      <w:pPr>
        <w:jc w:val="center"/>
        <w:rPr>
          <w:rFonts w:cs="Times New Roman"/>
          <w:szCs w:val="28"/>
        </w:rPr>
      </w:pPr>
      <w:r w:rsidRPr="00FE2C6E">
        <w:rPr>
          <w:rFonts w:cs="Times New Roman"/>
          <w:szCs w:val="28"/>
        </w:rPr>
        <w:drawing>
          <wp:inline distT="0" distB="0" distL="0" distR="0" wp14:anchorId="60A81A68" wp14:editId="2C09F122">
            <wp:extent cx="4176395" cy="4067175"/>
            <wp:effectExtent l="0" t="0" r="0" b="9525"/>
            <wp:docPr id="1" name="Рисунок 1" descr="C:\Users\Sacha\AppData\Local\Temp\FineReader11.00\media\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Sacha\AppData\Local\Temp\FineReader11.00\media\image5.jpe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76395" cy="4067175"/>
                    </a:xfrm>
                    <a:prstGeom prst="rect">
                      <a:avLst/>
                    </a:prstGeom>
                    <a:noFill/>
                    <a:ln>
                      <a:noFill/>
                    </a:ln>
                  </pic:spPr>
                </pic:pic>
              </a:graphicData>
            </a:graphic>
          </wp:inline>
        </w:drawing>
      </w:r>
    </w:p>
    <w:p w:rsidR="00FD3E45" w:rsidRPr="00FE2C6E" w:rsidRDefault="00FD3E45" w:rsidP="00FD3E45">
      <w:pPr>
        <w:rPr>
          <w:rFonts w:cs="Times New Roman"/>
          <w:szCs w:val="28"/>
        </w:rPr>
      </w:pPr>
      <w:r w:rsidRPr="00FE2C6E">
        <w:rPr>
          <w:rFonts w:cs="Times New Roman"/>
          <w:szCs w:val="28"/>
        </w:rPr>
        <w:t xml:space="preserve">Рис. 6. Схема </w:t>
      </w:r>
      <w:proofErr w:type="spellStart"/>
      <w:r w:rsidRPr="00FE2C6E">
        <w:rPr>
          <w:rFonts w:cs="Times New Roman"/>
          <w:szCs w:val="28"/>
        </w:rPr>
        <w:t>пневмоцентроб</w:t>
      </w:r>
      <w:r w:rsidR="00E139CE" w:rsidRPr="00FE2C6E">
        <w:rPr>
          <w:rFonts w:cs="Times New Roman"/>
          <w:szCs w:val="28"/>
        </w:rPr>
        <w:t>і</w:t>
      </w:r>
      <w:r w:rsidRPr="00FE2C6E">
        <w:rPr>
          <w:rFonts w:cs="Times New Roman"/>
          <w:szCs w:val="28"/>
        </w:rPr>
        <w:t>жного</w:t>
      </w:r>
      <w:proofErr w:type="spellEnd"/>
      <w:r w:rsidRPr="00FE2C6E">
        <w:rPr>
          <w:rFonts w:cs="Times New Roman"/>
          <w:szCs w:val="28"/>
        </w:rPr>
        <w:t xml:space="preserve"> обмежника частоти обертання </w:t>
      </w:r>
      <w:r w:rsidR="00E139CE" w:rsidRPr="00FE2C6E">
        <w:rPr>
          <w:rFonts w:cs="Times New Roman"/>
          <w:szCs w:val="28"/>
        </w:rPr>
        <w:t>колінчастого</w:t>
      </w:r>
      <w:r w:rsidRPr="00FE2C6E">
        <w:rPr>
          <w:rFonts w:cs="Times New Roman"/>
          <w:szCs w:val="28"/>
        </w:rPr>
        <w:t xml:space="preserve"> вала: </w:t>
      </w:r>
      <w:r w:rsidRPr="00FE2C6E">
        <w:rPr>
          <w:rFonts w:cs="Times New Roman"/>
          <w:iCs/>
          <w:szCs w:val="28"/>
        </w:rPr>
        <w:t>1</w:t>
      </w:r>
      <w:r w:rsidRPr="00FE2C6E">
        <w:rPr>
          <w:rFonts w:cs="Times New Roman"/>
          <w:szCs w:val="28"/>
        </w:rPr>
        <w:t xml:space="preserve"> — мембрана; </w:t>
      </w:r>
      <w:r w:rsidRPr="00FE2C6E">
        <w:rPr>
          <w:rFonts w:cs="Times New Roman"/>
          <w:iCs/>
          <w:szCs w:val="28"/>
        </w:rPr>
        <w:t>2</w:t>
      </w:r>
      <w:r w:rsidRPr="00FE2C6E">
        <w:rPr>
          <w:rFonts w:cs="Times New Roman"/>
          <w:szCs w:val="28"/>
        </w:rPr>
        <w:t xml:space="preserve"> — виконавчий мембранний механізм; </w:t>
      </w:r>
      <w:r w:rsidRPr="00FE2C6E">
        <w:rPr>
          <w:rFonts w:cs="Times New Roman"/>
          <w:iCs/>
          <w:szCs w:val="28"/>
        </w:rPr>
        <w:t>3</w:t>
      </w:r>
      <w:r w:rsidRPr="00FE2C6E">
        <w:rPr>
          <w:rFonts w:cs="Times New Roman"/>
          <w:szCs w:val="28"/>
        </w:rPr>
        <w:t xml:space="preserve"> —</w:t>
      </w:r>
      <w:r w:rsidR="00E139CE" w:rsidRPr="00FE2C6E">
        <w:rPr>
          <w:rFonts w:cs="Times New Roman"/>
          <w:szCs w:val="28"/>
        </w:rPr>
        <w:t xml:space="preserve"> </w:t>
      </w:r>
      <w:r w:rsidRPr="00FE2C6E">
        <w:rPr>
          <w:rFonts w:cs="Times New Roman"/>
          <w:szCs w:val="28"/>
        </w:rPr>
        <w:t xml:space="preserve">важіль; </w:t>
      </w:r>
      <w:r w:rsidRPr="00FE2C6E">
        <w:rPr>
          <w:rFonts w:cs="Times New Roman"/>
          <w:iCs/>
          <w:szCs w:val="28"/>
        </w:rPr>
        <w:t>4</w:t>
      </w:r>
      <w:r w:rsidRPr="00FE2C6E">
        <w:rPr>
          <w:rFonts w:cs="Times New Roman"/>
          <w:szCs w:val="28"/>
        </w:rPr>
        <w:t xml:space="preserve"> — пружина; 5 — сполучна трубка; </w:t>
      </w:r>
      <w:r w:rsidRPr="00FE2C6E">
        <w:rPr>
          <w:rFonts w:cs="Times New Roman"/>
          <w:iCs/>
          <w:szCs w:val="28"/>
        </w:rPr>
        <w:t>6</w:t>
      </w:r>
      <w:r w:rsidRPr="00FE2C6E">
        <w:rPr>
          <w:rFonts w:cs="Times New Roman"/>
          <w:szCs w:val="28"/>
        </w:rPr>
        <w:t xml:space="preserve"> — датчик; 7 — клапан; </w:t>
      </w:r>
      <w:r w:rsidRPr="00FE2C6E">
        <w:rPr>
          <w:rFonts w:cs="Times New Roman"/>
          <w:iCs/>
          <w:szCs w:val="28"/>
        </w:rPr>
        <w:t>8—</w:t>
      </w:r>
      <w:r w:rsidRPr="00FE2C6E">
        <w:rPr>
          <w:rFonts w:cs="Times New Roman"/>
          <w:szCs w:val="28"/>
        </w:rPr>
        <w:t xml:space="preserve"> пружина клапана; </w:t>
      </w:r>
      <w:r w:rsidRPr="00FE2C6E">
        <w:rPr>
          <w:rFonts w:cs="Times New Roman"/>
          <w:iCs/>
          <w:szCs w:val="28"/>
        </w:rPr>
        <w:t>9—</w:t>
      </w:r>
      <w:r w:rsidRPr="00FE2C6E">
        <w:rPr>
          <w:rFonts w:cs="Times New Roman"/>
          <w:szCs w:val="28"/>
        </w:rPr>
        <w:t xml:space="preserve"> обертовий корпус; </w:t>
      </w:r>
      <w:r w:rsidRPr="00FE2C6E">
        <w:rPr>
          <w:rFonts w:cs="Times New Roman"/>
          <w:iCs/>
          <w:szCs w:val="28"/>
        </w:rPr>
        <w:t>а</w:t>
      </w:r>
      <w:r w:rsidRPr="00FE2C6E">
        <w:rPr>
          <w:rFonts w:cs="Times New Roman"/>
          <w:szCs w:val="28"/>
        </w:rPr>
        <w:t xml:space="preserve"> — дренажний канал</w:t>
      </w:r>
    </w:p>
    <w:p w:rsidR="00FD3E45" w:rsidRPr="00FE2C6E" w:rsidRDefault="00FD3E45" w:rsidP="00FD3E45">
      <w:pPr>
        <w:rPr>
          <w:rFonts w:cs="Times New Roman"/>
          <w:szCs w:val="28"/>
        </w:rPr>
      </w:pPr>
    </w:p>
    <w:p w:rsidR="00FD3E45" w:rsidRPr="00FE2C6E" w:rsidRDefault="00FD3E45" w:rsidP="00FD3E45">
      <w:pPr>
        <w:rPr>
          <w:rFonts w:cs="Times New Roman"/>
          <w:szCs w:val="28"/>
        </w:rPr>
      </w:pPr>
      <w:r w:rsidRPr="00FE2C6E">
        <w:rPr>
          <w:rFonts w:cs="Times New Roman"/>
          <w:szCs w:val="28"/>
        </w:rPr>
        <w:t xml:space="preserve">Порожнина над мембраною 7 виконавчого механізму 2 повідомляється із внутрішньою порожниною обертового корпуса датчика </w:t>
      </w:r>
      <w:r w:rsidR="00CF4453" w:rsidRPr="00FE2C6E">
        <w:rPr>
          <w:rFonts w:cs="Times New Roman"/>
          <w:szCs w:val="28"/>
        </w:rPr>
        <w:t>і</w:t>
      </w:r>
      <w:r w:rsidRPr="00FE2C6E">
        <w:rPr>
          <w:rFonts w:cs="Times New Roman"/>
          <w:szCs w:val="28"/>
        </w:rPr>
        <w:t xml:space="preserve"> каналами зі змішувальною камерою </w:t>
      </w:r>
      <w:r w:rsidR="00CF4453" w:rsidRPr="00FE2C6E">
        <w:rPr>
          <w:rFonts w:cs="Times New Roman"/>
          <w:szCs w:val="28"/>
        </w:rPr>
        <w:t>та</w:t>
      </w:r>
      <w:r w:rsidRPr="00FE2C6E">
        <w:rPr>
          <w:rFonts w:cs="Times New Roman"/>
          <w:szCs w:val="28"/>
        </w:rPr>
        <w:t xml:space="preserve"> </w:t>
      </w:r>
      <w:proofErr w:type="spellStart"/>
      <w:r w:rsidRPr="00FE2C6E">
        <w:rPr>
          <w:rFonts w:cs="Times New Roman"/>
          <w:szCs w:val="28"/>
        </w:rPr>
        <w:t>задросельним</w:t>
      </w:r>
      <w:proofErr w:type="spellEnd"/>
      <w:r w:rsidRPr="00FE2C6E">
        <w:rPr>
          <w:rFonts w:cs="Times New Roman"/>
          <w:szCs w:val="28"/>
        </w:rPr>
        <w:t xml:space="preserve"> простором карбюратора. Порожнина під мембраною разом з порожниною </w:t>
      </w:r>
      <w:r w:rsidR="001C0A5E" w:rsidRPr="00FE2C6E">
        <w:rPr>
          <w:rFonts w:cs="Times New Roman"/>
          <w:szCs w:val="28"/>
        </w:rPr>
        <w:t>нерухомого</w:t>
      </w:r>
      <w:r w:rsidRPr="00FE2C6E">
        <w:rPr>
          <w:rFonts w:cs="Times New Roman"/>
          <w:szCs w:val="28"/>
        </w:rPr>
        <w:t xml:space="preserve"> корпуса датчика через канал а повідомляється із впускним патрубком двигуна або з навколишнім середовищем.</w:t>
      </w:r>
    </w:p>
    <w:p w:rsidR="00FD3E45" w:rsidRPr="00FE2C6E" w:rsidRDefault="00FD3E45" w:rsidP="00FD3E45">
      <w:pPr>
        <w:rPr>
          <w:rFonts w:cs="Times New Roman"/>
          <w:szCs w:val="28"/>
        </w:rPr>
      </w:pPr>
      <w:r w:rsidRPr="00FE2C6E">
        <w:rPr>
          <w:rFonts w:cs="Times New Roman"/>
          <w:szCs w:val="28"/>
        </w:rPr>
        <w:t>При частоті обертання колінчатого вала менше максимальної, коли клапан 7 датчика відкритий, обидві порожнини виконавчого механізму повідомляються між собою, і під дією пружини 4 мембрана прогинається вниз.</w:t>
      </w:r>
    </w:p>
    <w:p w:rsidR="00FD3E45" w:rsidRPr="00FE2C6E" w:rsidRDefault="00FD3E45" w:rsidP="00FD3E45">
      <w:pPr>
        <w:rPr>
          <w:rFonts w:cs="Times New Roman"/>
          <w:szCs w:val="28"/>
        </w:rPr>
      </w:pPr>
      <w:r w:rsidRPr="00FE2C6E">
        <w:rPr>
          <w:rFonts w:cs="Times New Roman"/>
          <w:szCs w:val="28"/>
        </w:rPr>
        <w:lastRenderedPageBreak/>
        <w:t>При перевищенні значення максимальної частоти обертання клапан опускається в сідло, повідомлення порожнини над мембраною з навколишнім середовищем припиняється, внаслідок виникаючого розрядження діафрагма прогинається нагору, розтягуючи пружину 4, і через важіль 3 дросельні заслінки закриваються. З'єднання порожнини над мембраною як з порожниною над дросельною заслінкою, так і з порожниною під нею забезпечує необхідне розрядження над мембраною при будь-якому положенні дросельної заслінки незалежно від навантаження.</w:t>
      </w:r>
    </w:p>
    <w:p w:rsidR="00FD3E45" w:rsidRPr="00FE2C6E" w:rsidRDefault="00FD3E45" w:rsidP="00FD3E45">
      <w:pPr>
        <w:pStyle w:val="a3"/>
        <w:spacing w:line="360" w:lineRule="auto"/>
        <w:jc w:val="both"/>
        <w:rPr>
          <w:rFonts w:ascii="Times New Roman" w:hAnsi="Times New Roman" w:cs="Times New Roman"/>
          <w:b/>
          <w:bCs/>
          <w:color w:val="auto"/>
          <w:sz w:val="28"/>
          <w:szCs w:val="28"/>
          <w:lang w:val="uk-UA"/>
        </w:rPr>
      </w:pPr>
      <w:r w:rsidRPr="00FE2C6E">
        <w:rPr>
          <w:rFonts w:ascii="Times New Roman" w:hAnsi="Times New Roman" w:cs="Times New Roman"/>
          <w:b/>
          <w:bCs/>
          <w:color w:val="auto"/>
          <w:sz w:val="28"/>
          <w:szCs w:val="28"/>
          <w:lang w:val="uk-UA"/>
        </w:rPr>
        <w:t>Контрольні питання</w:t>
      </w:r>
    </w:p>
    <w:p w:rsidR="00FD3E45" w:rsidRPr="00FE2C6E" w:rsidRDefault="00FD3E45" w:rsidP="00FD3E45">
      <w:pPr>
        <w:widowControl w:val="0"/>
        <w:numPr>
          <w:ilvl w:val="0"/>
          <w:numId w:val="5"/>
        </w:numPr>
        <w:rPr>
          <w:rFonts w:cs="Times New Roman"/>
          <w:bCs/>
          <w:szCs w:val="28"/>
        </w:rPr>
      </w:pPr>
      <w:r w:rsidRPr="00FE2C6E">
        <w:rPr>
          <w:rFonts w:cs="Times New Roman"/>
          <w:bCs/>
          <w:szCs w:val="28"/>
        </w:rPr>
        <w:t xml:space="preserve"> </w:t>
      </w:r>
      <w:r w:rsidR="001C0A5E" w:rsidRPr="00FE2C6E">
        <w:rPr>
          <w:rFonts w:cs="Times New Roman"/>
          <w:bCs/>
          <w:szCs w:val="28"/>
        </w:rPr>
        <w:t>Чим</w:t>
      </w:r>
      <w:r w:rsidRPr="00FE2C6E">
        <w:rPr>
          <w:rFonts w:cs="Times New Roman"/>
          <w:bCs/>
          <w:szCs w:val="28"/>
        </w:rPr>
        <w:t xml:space="preserve"> відрізняється горюча суміш від робочої?</w:t>
      </w:r>
    </w:p>
    <w:p w:rsidR="00FD3E45" w:rsidRPr="00FE2C6E" w:rsidRDefault="00FD3E45" w:rsidP="00FD3E45">
      <w:pPr>
        <w:widowControl w:val="0"/>
        <w:numPr>
          <w:ilvl w:val="0"/>
          <w:numId w:val="5"/>
        </w:numPr>
        <w:rPr>
          <w:rFonts w:cs="Times New Roman"/>
          <w:bCs/>
          <w:szCs w:val="28"/>
        </w:rPr>
      </w:pPr>
      <w:r w:rsidRPr="00FE2C6E">
        <w:rPr>
          <w:rFonts w:cs="Times New Roman"/>
          <w:bCs/>
          <w:szCs w:val="28"/>
        </w:rPr>
        <w:t xml:space="preserve"> Назвіть вимоги, пропоновані до карбюратора.</w:t>
      </w:r>
    </w:p>
    <w:p w:rsidR="00FD3E45" w:rsidRPr="00FE2C6E" w:rsidRDefault="00FD3E45" w:rsidP="00FD3E45">
      <w:pPr>
        <w:widowControl w:val="0"/>
        <w:numPr>
          <w:ilvl w:val="0"/>
          <w:numId w:val="5"/>
        </w:numPr>
        <w:rPr>
          <w:rFonts w:cs="Times New Roman"/>
          <w:bCs/>
          <w:szCs w:val="28"/>
        </w:rPr>
      </w:pPr>
      <w:r w:rsidRPr="00FE2C6E">
        <w:rPr>
          <w:rFonts w:cs="Times New Roman"/>
          <w:bCs/>
          <w:szCs w:val="28"/>
        </w:rPr>
        <w:t xml:space="preserve"> Поясните принцип дії елементарного карбюратора.</w:t>
      </w:r>
    </w:p>
    <w:p w:rsidR="00FD3E45" w:rsidRPr="00FE2C6E" w:rsidRDefault="00FD3E45" w:rsidP="00FD3E45">
      <w:pPr>
        <w:widowControl w:val="0"/>
        <w:numPr>
          <w:ilvl w:val="0"/>
          <w:numId w:val="5"/>
        </w:numPr>
        <w:rPr>
          <w:rFonts w:cs="Times New Roman"/>
          <w:bCs/>
          <w:szCs w:val="28"/>
        </w:rPr>
      </w:pPr>
      <w:r w:rsidRPr="00FE2C6E">
        <w:rPr>
          <w:rFonts w:cs="Times New Roman"/>
          <w:bCs/>
          <w:szCs w:val="28"/>
        </w:rPr>
        <w:t xml:space="preserve"> Для чого в карбюраторах застосовують дифузори?</w:t>
      </w:r>
    </w:p>
    <w:p w:rsidR="00FD3E45" w:rsidRPr="00FE2C6E" w:rsidRDefault="00FD3E45" w:rsidP="00FD3E45">
      <w:pPr>
        <w:widowControl w:val="0"/>
        <w:numPr>
          <w:ilvl w:val="0"/>
          <w:numId w:val="5"/>
        </w:numPr>
        <w:rPr>
          <w:rFonts w:cs="Times New Roman"/>
          <w:bCs/>
          <w:szCs w:val="28"/>
        </w:rPr>
      </w:pPr>
      <w:r w:rsidRPr="00FE2C6E">
        <w:rPr>
          <w:rFonts w:cs="Times New Roman"/>
          <w:bCs/>
          <w:szCs w:val="28"/>
        </w:rPr>
        <w:t xml:space="preserve"> Назвіть величини коефіцієнта надлишку повітря, відповідні до режимів роботи двигуна: максимальної потужності, середніх навантажень, розгону, холостого ходу, пуску.</w:t>
      </w:r>
    </w:p>
    <w:p w:rsidR="00FD3E45" w:rsidRPr="00FE2C6E" w:rsidRDefault="00FD3E45" w:rsidP="00FD3E45">
      <w:pPr>
        <w:widowControl w:val="0"/>
        <w:numPr>
          <w:ilvl w:val="0"/>
          <w:numId w:val="5"/>
        </w:numPr>
        <w:rPr>
          <w:rFonts w:cs="Times New Roman"/>
          <w:bCs/>
          <w:szCs w:val="28"/>
        </w:rPr>
      </w:pPr>
      <w:r w:rsidRPr="00FE2C6E">
        <w:rPr>
          <w:rFonts w:cs="Times New Roman"/>
          <w:bCs/>
          <w:szCs w:val="28"/>
        </w:rPr>
        <w:t xml:space="preserve"> Призначення головної дозуючої системи.</w:t>
      </w:r>
    </w:p>
    <w:p w:rsidR="00FD3E45" w:rsidRPr="00FE2C6E" w:rsidRDefault="00FD3E45" w:rsidP="00FD3E45">
      <w:pPr>
        <w:widowControl w:val="0"/>
        <w:numPr>
          <w:ilvl w:val="0"/>
          <w:numId w:val="5"/>
        </w:numPr>
        <w:rPr>
          <w:rFonts w:cs="Times New Roman"/>
          <w:bCs/>
          <w:szCs w:val="28"/>
        </w:rPr>
      </w:pPr>
      <w:r w:rsidRPr="00FE2C6E">
        <w:rPr>
          <w:rFonts w:cs="Times New Roman"/>
          <w:bCs/>
          <w:szCs w:val="28"/>
        </w:rPr>
        <w:t xml:space="preserve"> Які елементи карбюратора становлять головну дозуючу систему?</w:t>
      </w:r>
    </w:p>
    <w:p w:rsidR="00FD3E45" w:rsidRPr="00FE2C6E" w:rsidRDefault="00FD3E45" w:rsidP="00FD3E45">
      <w:pPr>
        <w:widowControl w:val="0"/>
        <w:numPr>
          <w:ilvl w:val="0"/>
          <w:numId w:val="5"/>
        </w:numPr>
        <w:rPr>
          <w:rFonts w:cs="Times New Roman"/>
          <w:bCs/>
          <w:szCs w:val="28"/>
        </w:rPr>
      </w:pPr>
      <w:r w:rsidRPr="00FE2C6E">
        <w:rPr>
          <w:rFonts w:cs="Times New Roman"/>
          <w:bCs/>
          <w:szCs w:val="28"/>
        </w:rPr>
        <w:t xml:space="preserve"> Призначення економайзера, </w:t>
      </w:r>
      <w:proofErr w:type="spellStart"/>
      <w:r w:rsidR="001C0A5E" w:rsidRPr="00FE2C6E">
        <w:rPr>
          <w:rFonts w:cs="Times New Roman"/>
          <w:bCs/>
          <w:szCs w:val="28"/>
        </w:rPr>
        <w:t>е</w:t>
      </w:r>
      <w:r w:rsidRPr="00FE2C6E">
        <w:rPr>
          <w:rFonts w:cs="Times New Roman"/>
          <w:bCs/>
          <w:szCs w:val="28"/>
        </w:rPr>
        <w:t>коностата</w:t>
      </w:r>
      <w:proofErr w:type="spellEnd"/>
      <w:r w:rsidRPr="00FE2C6E">
        <w:rPr>
          <w:rFonts w:cs="Times New Roman"/>
          <w:bCs/>
          <w:szCs w:val="28"/>
        </w:rPr>
        <w:t xml:space="preserve"> </w:t>
      </w:r>
      <w:r w:rsidR="001C0A5E" w:rsidRPr="00FE2C6E">
        <w:rPr>
          <w:rFonts w:cs="Times New Roman"/>
          <w:bCs/>
          <w:szCs w:val="28"/>
        </w:rPr>
        <w:t>і</w:t>
      </w:r>
      <w:r w:rsidRPr="00FE2C6E">
        <w:rPr>
          <w:rFonts w:cs="Times New Roman"/>
          <w:bCs/>
          <w:szCs w:val="28"/>
        </w:rPr>
        <w:t xml:space="preserve"> </w:t>
      </w:r>
      <w:r w:rsidR="001C0A5E" w:rsidRPr="00FE2C6E">
        <w:rPr>
          <w:rFonts w:cs="Times New Roman"/>
          <w:bCs/>
          <w:szCs w:val="28"/>
        </w:rPr>
        <w:t>прискорювального</w:t>
      </w:r>
      <w:r w:rsidRPr="00FE2C6E">
        <w:rPr>
          <w:rFonts w:cs="Times New Roman"/>
          <w:bCs/>
          <w:szCs w:val="28"/>
        </w:rPr>
        <w:t xml:space="preserve"> насоса.</w:t>
      </w:r>
    </w:p>
    <w:p w:rsidR="00FD3E45" w:rsidRPr="00FE2C6E" w:rsidRDefault="00FD3E45" w:rsidP="00FD3E45">
      <w:pPr>
        <w:widowControl w:val="0"/>
        <w:numPr>
          <w:ilvl w:val="0"/>
          <w:numId w:val="5"/>
        </w:numPr>
        <w:rPr>
          <w:rFonts w:cs="Times New Roman"/>
          <w:bCs/>
          <w:szCs w:val="28"/>
        </w:rPr>
      </w:pPr>
      <w:r w:rsidRPr="00FE2C6E">
        <w:rPr>
          <w:rFonts w:cs="Times New Roman"/>
          <w:bCs/>
          <w:szCs w:val="28"/>
        </w:rPr>
        <w:t xml:space="preserve"> Для чого використовують </w:t>
      </w:r>
      <w:proofErr w:type="spellStart"/>
      <w:r w:rsidR="001C0A5E" w:rsidRPr="00FE2C6E">
        <w:rPr>
          <w:rFonts w:cs="Times New Roman"/>
          <w:bCs/>
          <w:szCs w:val="28"/>
        </w:rPr>
        <w:t>багатоди</w:t>
      </w:r>
      <w:r w:rsidRPr="00FE2C6E">
        <w:rPr>
          <w:rFonts w:cs="Times New Roman"/>
          <w:bCs/>
          <w:szCs w:val="28"/>
        </w:rPr>
        <w:t>фузорн</w:t>
      </w:r>
      <w:r w:rsidR="001C0A5E" w:rsidRPr="00FE2C6E">
        <w:rPr>
          <w:rFonts w:cs="Times New Roman"/>
          <w:bCs/>
          <w:szCs w:val="28"/>
        </w:rPr>
        <w:t>і</w:t>
      </w:r>
      <w:proofErr w:type="spellEnd"/>
      <w:r w:rsidRPr="00FE2C6E">
        <w:rPr>
          <w:rFonts w:cs="Times New Roman"/>
          <w:bCs/>
          <w:szCs w:val="28"/>
        </w:rPr>
        <w:t xml:space="preserve"> карбюратори?</w:t>
      </w:r>
    </w:p>
    <w:p w:rsidR="00FD3E45" w:rsidRPr="00FE2C6E" w:rsidRDefault="00FD3E45" w:rsidP="00FD3E45">
      <w:pPr>
        <w:widowControl w:val="0"/>
        <w:numPr>
          <w:ilvl w:val="0"/>
          <w:numId w:val="5"/>
        </w:numPr>
        <w:rPr>
          <w:rFonts w:cs="Times New Roman"/>
          <w:bCs/>
          <w:szCs w:val="28"/>
        </w:rPr>
      </w:pPr>
      <w:r w:rsidRPr="00FE2C6E">
        <w:rPr>
          <w:rFonts w:cs="Times New Roman"/>
          <w:bCs/>
          <w:szCs w:val="28"/>
        </w:rPr>
        <w:t xml:space="preserve"> Які карбюратори називаються емульсійними?</w:t>
      </w:r>
    </w:p>
    <w:p w:rsidR="00FD3E45" w:rsidRPr="00FE2C6E" w:rsidRDefault="00FD3E45" w:rsidP="00FD3E45">
      <w:pPr>
        <w:widowControl w:val="0"/>
        <w:numPr>
          <w:ilvl w:val="0"/>
          <w:numId w:val="5"/>
        </w:numPr>
        <w:rPr>
          <w:rFonts w:cs="Times New Roman"/>
          <w:bCs/>
          <w:szCs w:val="28"/>
        </w:rPr>
      </w:pPr>
      <w:r w:rsidRPr="00FE2C6E">
        <w:rPr>
          <w:rFonts w:cs="Times New Roman"/>
          <w:bCs/>
          <w:szCs w:val="28"/>
        </w:rPr>
        <w:t xml:space="preserve"> Принцип дії пристрою для полегшення пуску двигуна</w:t>
      </w:r>
    </w:p>
    <w:p w:rsidR="00FD3E45" w:rsidRPr="00FE2C6E" w:rsidRDefault="00FD3E45" w:rsidP="00FD3E45">
      <w:pPr>
        <w:rPr>
          <w:rFonts w:cs="Times New Roman"/>
          <w:szCs w:val="28"/>
        </w:rPr>
      </w:pPr>
    </w:p>
    <w:bookmarkEnd w:id="0"/>
    <w:p w:rsidR="00425AFC" w:rsidRPr="00FE2C6E" w:rsidRDefault="00425AFC" w:rsidP="00FD3E45"/>
    <w:sectPr w:rsidR="00425AFC" w:rsidRPr="00FE2C6E" w:rsidSect="00FD3E45">
      <w:pgSz w:w="11909" w:h="16834" w:code="9"/>
      <w:pgMar w:top="1134" w:right="1134" w:bottom="1134" w:left="1701" w:header="0" w:footer="6"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C34EF"/>
    <w:multiLevelType w:val="multilevel"/>
    <w:tmpl w:val="F9DE69B2"/>
    <w:lvl w:ilvl="0">
      <w:start w:val="3"/>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0CEA2E83"/>
    <w:multiLevelType w:val="hybridMultilevel"/>
    <w:tmpl w:val="3690C558"/>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nsid w:val="28B606E7"/>
    <w:multiLevelType w:val="hybridMultilevel"/>
    <w:tmpl w:val="FBAA698A"/>
    <w:lvl w:ilvl="0" w:tplc="0422000F">
      <w:start w:val="1"/>
      <w:numFmt w:val="decimal"/>
      <w:lvlText w:val="%1."/>
      <w:lvlJc w:val="left"/>
      <w:pPr>
        <w:ind w:left="1429" w:hanging="360"/>
      </w:p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abstractNum w:abstractNumId="3">
    <w:nsid w:val="2E790A8A"/>
    <w:multiLevelType w:val="multilevel"/>
    <w:tmpl w:val="0AC21D7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75700D88"/>
    <w:multiLevelType w:val="hybridMultilevel"/>
    <w:tmpl w:val="ABFEAE9E"/>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3E45"/>
    <w:rsid w:val="001C0A5E"/>
    <w:rsid w:val="00364005"/>
    <w:rsid w:val="00425AFC"/>
    <w:rsid w:val="0072690B"/>
    <w:rsid w:val="0088745B"/>
    <w:rsid w:val="00CF4453"/>
    <w:rsid w:val="00E139CE"/>
    <w:rsid w:val="00E92C5D"/>
    <w:rsid w:val="00F258BD"/>
    <w:rsid w:val="00F572D2"/>
    <w:rsid w:val="00F65B9A"/>
    <w:rsid w:val="00FD3E45"/>
    <w:rsid w:val="00FE2C6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4005"/>
    <w:pPr>
      <w:spacing w:after="0" w:line="360" w:lineRule="auto"/>
      <w:ind w:firstLine="709"/>
      <w:jc w:val="both"/>
    </w:pPr>
    <w:rPr>
      <w:rFonts w:ascii="Times New Roman" w:hAnsi="Times New Roman"/>
      <w:sz w:val="28"/>
    </w:rPr>
  </w:style>
  <w:style w:type="paragraph" w:styleId="1">
    <w:name w:val="heading 1"/>
    <w:basedOn w:val="a"/>
    <w:next w:val="a"/>
    <w:link w:val="10"/>
    <w:qFormat/>
    <w:rsid w:val="00F65B9A"/>
    <w:pPr>
      <w:keepNext/>
      <w:jc w:val="left"/>
      <w:outlineLvl w:val="0"/>
    </w:pPr>
    <w:rPr>
      <w:rFonts w:asciiTheme="minorHAnsi" w:hAnsiTheme="minorHAnsi"/>
      <w:b/>
      <w:bCs/>
      <w:kern w:val="32"/>
      <w:szCs w:val="32"/>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F65B9A"/>
    <w:rPr>
      <w:b/>
      <w:bCs/>
      <w:kern w:val="32"/>
      <w:sz w:val="28"/>
      <w:szCs w:val="32"/>
      <w:lang w:val="ru-RU"/>
    </w:rPr>
  </w:style>
  <w:style w:type="paragraph" w:styleId="a3">
    <w:name w:val="List Paragraph"/>
    <w:basedOn w:val="a"/>
    <w:uiPriority w:val="34"/>
    <w:qFormat/>
    <w:rsid w:val="00FD3E45"/>
    <w:pPr>
      <w:widowControl w:val="0"/>
      <w:spacing w:line="240" w:lineRule="auto"/>
      <w:ind w:left="720" w:firstLine="0"/>
      <w:contextualSpacing/>
      <w:jc w:val="left"/>
    </w:pPr>
    <w:rPr>
      <w:rFonts w:ascii="Courier New" w:eastAsia="Courier New" w:hAnsi="Courier New" w:cs="Courier New"/>
      <w:color w:val="000000"/>
      <w:sz w:val="24"/>
      <w:szCs w:val="24"/>
      <w:lang w:val="ru-RU" w:eastAsia="ru-RU" w:bidi="ru-RU"/>
    </w:rPr>
  </w:style>
  <w:style w:type="paragraph" w:styleId="a4">
    <w:name w:val="Balloon Text"/>
    <w:basedOn w:val="a"/>
    <w:link w:val="a5"/>
    <w:uiPriority w:val="99"/>
    <w:semiHidden/>
    <w:unhideWhenUsed/>
    <w:rsid w:val="00FD3E45"/>
    <w:pPr>
      <w:spacing w:line="240" w:lineRule="auto"/>
    </w:pPr>
    <w:rPr>
      <w:rFonts w:ascii="Tahoma" w:hAnsi="Tahoma" w:cs="Tahoma"/>
      <w:sz w:val="16"/>
      <w:szCs w:val="16"/>
    </w:rPr>
  </w:style>
  <w:style w:type="character" w:customStyle="1" w:styleId="a5">
    <w:name w:val="Текст выноски Знак"/>
    <w:basedOn w:val="a0"/>
    <w:link w:val="a4"/>
    <w:uiPriority w:val="99"/>
    <w:semiHidden/>
    <w:rsid w:val="00FD3E4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4005"/>
    <w:pPr>
      <w:spacing w:after="0" w:line="360" w:lineRule="auto"/>
      <w:ind w:firstLine="709"/>
      <w:jc w:val="both"/>
    </w:pPr>
    <w:rPr>
      <w:rFonts w:ascii="Times New Roman" w:hAnsi="Times New Roman"/>
      <w:sz w:val="28"/>
    </w:rPr>
  </w:style>
  <w:style w:type="paragraph" w:styleId="1">
    <w:name w:val="heading 1"/>
    <w:basedOn w:val="a"/>
    <w:next w:val="a"/>
    <w:link w:val="10"/>
    <w:qFormat/>
    <w:rsid w:val="00F65B9A"/>
    <w:pPr>
      <w:keepNext/>
      <w:jc w:val="left"/>
      <w:outlineLvl w:val="0"/>
    </w:pPr>
    <w:rPr>
      <w:rFonts w:asciiTheme="minorHAnsi" w:hAnsiTheme="minorHAnsi"/>
      <w:b/>
      <w:bCs/>
      <w:kern w:val="32"/>
      <w:szCs w:val="32"/>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F65B9A"/>
    <w:rPr>
      <w:b/>
      <w:bCs/>
      <w:kern w:val="32"/>
      <w:sz w:val="28"/>
      <w:szCs w:val="32"/>
      <w:lang w:val="ru-RU"/>
    </w:rPr>
  </w:style>
  <w:style w:type="paragraph" w:styleId="a3">
    <w:name w:val="List Paragraph"/>
    <w:basedOn w:val="a"/>
    <w:uiPriority w:val="34"/>
    <w:qFormat/>
    <w:rsid w:val="00FD3E45"/>
    <w:pPr>
      <w:widowControl w:val="0"/>
      <w:spacing w:line="240" w:lineRule="auto"/>
      <w:ind w:left="720" w:firstLine="0"/>
      <w:contextualSpacing/>
      <w:jc w:val="left"/>
    </w:pPr>
    <w:rPr>
      <w:rFonts w:ascii="Courier New" w:eastAsia="Courier New" w:hAnsi="Courier New" w:cs="Courier New"/>
      <w:color w:val="000000"/>
      <w:sz w:val="24"/>
      <w:szCs w:val="24"/>
      <w:lang w:val="ru-RU" w:eastAsia="ru-RU" w:bidi="ru-RU"/>
    </w:rPr>
  </w:style>
  <w:style w:type="paragraph" w:styleId="a4">
    <w:name w:val="Balloon Text"/>
    <w:basedOn w:val="a"/>
    <w:link w:val="a5"/>
    <w:uiPriority w:val="99"/>
    <w:semiHidden/>
    <w:unhideWhenUsed/>
    <w:rsid w:val="00FD3E45"/>
    <w:pPr>
      <w:spacing w:line="240" w:lineRule="auto"/>
    </w:pPr>
    <w:rPr>
      <w:rFonts w:ascii="Tahoma" w:hAnsi="Tahoma" w:cs="Tahoma"/>
      <w:sz w:val="16"/>
      <w:szCs w:val="16"/>
    </w:rPr>
  </w:style>
  <w:style w:type="character" w:customStyle="1" w:styleId="a5">
    <w:name w:val="Текст выноски Знак"/>
    <w:basedOn w:val="a0"/>
    <w:link w:val="a4"/>
    <w:uiPriority w:val="99"/>
    <w:semiHidden/>
    <w:rsid w:val="00FD3E4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image" Target="media/image2.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webSettings" Target="webSettings.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14</Pages>
  <Words>11550</Words>
  <Characters>6585</Characters>
  <Application>Microsoft Office Word</Application>
  <DocSecurity>0</DocSecurity>
  <Lines>54</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18099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Sacha</dc:creator>
  <cp:lastModifiedBy>Sacha</cp:lastModifiedBy>
  <cp:revision>2</cp:revision>
  <dcterms:created xsi:type="dcterms:W3CDTF">2020-04-30T08:14:00Z</dcterms:created>
  <dcterms:modified xsi:type="dcterms:W3CDTF">2020-04-30T08:14:00Z</dcterms:modified>
</cp:coreProperties>
</file>